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C1E" w:rsidRPr="00BB594F" w:rsidRDefault="00806C1E" w:rsidP="00806C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EAB" w:rsidRDefault="000A2EA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0A2EAB" w:rsidRDefault="000A2EA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0A2EAB" w:rsidRDefault="000A2EA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5E2B87" w:rsidRPr="00BB594F" w:rsidRDefault="00281F6B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A950AB" w:rsidRPr="00BB594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D339F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УКАЗАНИЯ ЗА ПОДГОТОВКА НА </w:t>
      </w:r>
      <w:r w:rsidR="005E2B87" w:rsidRPr="00BB594F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BB594F" w:rsidRDefault="005E2B87" w:rsidP="005E2B87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11" w:rsidRPr="00BB594F" w:rsidRDefault="007A2B3F" w:rsidP="00780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254705772"/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780711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780711" w:rsidRPr="00BB594F" w:rsidRDefault="00780711" w:rsidP="00780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11" w:rsidRPr="00BB594F" w:rsidRDefault="00780711" w:rsidP="007807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B3F" w:rsidRDefault="00A51468" w:rsidP="00A514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„ИЗРАБОТВАНЕ НА ИНВЕСТИЦИОНЕН ПРОЕКТ ЗА ОБЕКТ: </w:t>
      </w:r>
      <w:r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„РЕКОНСТРУКЦИЯ И ДОИЗГРАЖДАНЕ НА ЧАСТ ОТ ВЪТРЕШНАТА ВОДОПРОВОДНА МРЕЖА НА С.</w:t>
      </w:r>
      <w:r w:rsidR="007A2B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ЧАЛЪКОВИ, ОБЩ. РАКОВСКИ </w:t>
      </w:r>
    </w:p>
    <w:p w:rsidR="00A51468" w:rsidRPr="00F40F12" w:rsidRDefault="00A51468" w:rsidP="00A514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II ЕТАП”</w:t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7BA8" w:rsidRPr="000A2EAB" w:rsidRDefault="00517BA8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1E7DF9" w:rsidRPr="00BB594F" w:rsidRDefault="00517BA8" w:rsidP="00517BA8">
      <w:pPr>
        <w:tabs>
          <w:tab w:val="left" w:pos="577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59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268F7" w:rsidRPr="00BB594F" w:rsidRDefault="005268F7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E7DF9" w:rsidRPr="00BB594F" w:rsidRDefault="001E7DF9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</w:t>
      </w:r>
      <w:r w:rsidR="00517BA8" w:rsidRPr="00BB594F">
        <w:rPr>
          <w:rFonts w:ascii="Times New Roman" w:eastAsia="Times New Roman" w:hAnsi="Times New Roman" w:cs="Times New Roman"/>
          <w:b/>
          <w:sz w:val="28"/>
          <w:szCs w:val="28"/>
        </w:rPr>
        <w:t>РАКОВСКИ</w:t>
      </w:r>
      <w:r w:rsidR="000A2EA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5772C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1F95" w:rsidRPr="00BB594F" w:rsidRDefault="00371F95" w:rsidP="001E7D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0DC6" w:rsidRPr="00BB594F" w:rsidRDefault="00460DC6" w:rsidP="00F5300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A2B3F">
        <w:tc>
          <w:tcPr>
            <w:tcW w:w="9691" w:type="dxa"/>
            <w:shd w:val="clear" w:color="auto" w:fill="FDE9D9" w:themeFill="accent6" w:themeFillTint="33"/>
          </w:tcPr>
          <w:bookmarkEnd w:id="0"/>
          <w:p w:rsidR="00ED1876" w:rsidRPr="00BB594F" w:rsidRDefault="00ED1876" w:rsidP="00ED1876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1.</w:t>
            </w:r>
            <w:r w:rsidRPr="00BB594F">
              <w:rPr>
                <w:sz w:val="24"/>
                <w:szCs w:val="24"/>
                <w:lang w:eastAsia="ar-SA"/>
              </w:rPr>
              <w:t xml:space="preserve"> Опис на представените документи</w:t>
            </w:r>
            <w:r w:rsidR="00513118" w:rsidRPr="00BB594F">
              <w:rPr>
                <w:sz w:val="24"/>
                <w:szCs w:val="24"/>
                <w:lang w:eastAsia="ar-SA"/>
              </w:rPr>
              <w:t xml:space="preserve"> </w:t>
            </w:r>
            <w:r w:rsidR="00F53003" w:rsidRPr="00BB594F">
              <w:rPr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  <w:lang w:eastAsia="ar-SA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1</w:t>
            </w:r>
          </w:p>
        </w:tc>
      </w:tr>
    </w:tbl>
    <w:p w:rsidR="00281F6B" w:rsidRPr="00BB594F" w:rsidRDefault="00281F6B" w:rsidP="00636490">
      <w:pPr>
        <w:suppressAutoHyphens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5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ED1876" w:rsidRPr="00BB594F" w:rsidRDefault="00ED1876" w:rsidP="001107C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91"/>
      </w:tblGrid>
      <w:tr w:rsidR="00BB594F" w:rsidRPr="00BB594F" w:rsidTr="007A2B3F">
        <w:tc>
          <w:tcPr>
            <w:tcW w:w="9899" w:type="dxa"/>
            <w:shd w:val="clear" w:color="auto" w:fill="FDE9D9" w:themeFill="accent6" w:themeFillTint="33"/>
          </w:tcPr>
          <w:p w:rsidR="00ED1876" w:rsidRPr="00BB594F" w:rsidRDefault="00ED1876" w:rsidP="001107C5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B594F">
              <w:rPr>
                <w:b/>
                <w:sz w:val="24"/>
                <w:szCs w:val="24"/>
                <w:lang w:eastAsia="ar-SA"/>
              </w:rPr>
              <w:t>2.</w:t>
            </w:r>
            <w:r w:rsidR="00FA607B" w:rsidRPr="00BB594F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B594F">
              <w:rPr>
                <w:rFonts w:eastAsia="Calibri"/>
                <w:sz w:val="24"/>
              </w:rPr>
              <w:t xml:space="preserve">Стандартен образец за единния европейски документ за обществени поръчки (ЕЕДОП) </w:t>
            </w:r>
            <w:r w:rsidRPr="00BB594F">
              <w:rPr>
                <w:bCs/>
                <w:sz w:val="24"/>
                <w:szCs w:val="24"/>
                <w:lang w:eastAsia="ar-SA"/>
              </w:rPr>
              <w:t xml:space="preserve">– </w:t>
            </w:r>
            <w:r w:rsidR="00F53003" w:rsidRPr="00BB594F">
              <w:rPr>
                <w:b/>
                <w:sz w:val="24"/>
                <w:szCs w:val="24"/>
              </w:rPr>
              <w:t>Образец</w:t>
            </w:r>
            <w:r w:rsidRPr="00BB594F">
              <w:rPr>
                <w:b/>
                <w:sz w:val="24"/>
                <w:szCs w:val="24"/>
              </w:rPr>
              <w:t xml:space="preserve"> № 2</w:t>
            </w:r>
          </w:p>
        </w:tc>
      </w:tr>
    </w:tbl>
    <w:p w:rsidR="00281F6B" w:rsidRPr="00BB594F" w:rsidRDefault="00281F6B" w:rsidP="001107C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4C5A" w:rsidRPr="00BB594F" w:rsidRDefault="004D4C5A" w:rsidP="00110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B594F">
        <w:rPr>
          <w:rFonts w:ascii="Times New Roman" w:hAnsi="Times New Roman" w:cs="Times New Roman"/>
          <w:sz w:val="24"/>
          <w:szCs w:val="24"/>
        </w:rPr>
        <w:t xml:space="preserve">Участникът удостоверява липсата на обстоятелствата по чл. 54, ал. 1, т. 1-7 </w:t>
      </w:r>
      <w:r w:rsidR="007754C7" w:rsidRPr="00BB594F">
        <w:rPr>
          <w:rFonts w:ascii="Times New Roman" w:hAnsi="Times New Roman" w:cs="Times New Roman"/>
          <w:sz w:val="24"/>
          <w:szCs w:val="24"/>
        </w:rPr>
        <w:t>и чл. 55, ал.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>1, т.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="007754C7" w:rsidRPr="00BB594F">
        <w:rPr>
          <w:rFonts w:ascii="Times New Roman" w:hAnsi="Times New Roman" w:cs="Times New Roman"/>
          <w:sz w:val="24"/>
          <w:szCs w:val="24"/>
        </w:rPr>
        <w:t xml:space="preserve">1-5 </w:t>
      </w:r>
      <w:r w:rsidRPr="00BB594F">
        <w:rPr>
          <w:rFonts w:ascii="Times New Roman" w:hAnsi="Times New Roman" w:cs="Times New Roman"/>
          <w:sz w:val="24"/>
          <w:szCs w:val="24"/>
        </w:rPr>
        <w:t>от</w:t>
      </w:r>
      <w:r w:rsidR="00A158F9" w:rsidRPr="00BB594F">
        <w:rPr>
          <w:rFonts w:ascii="Times New Roman" w:hAnsi="Times New Roman" w:cs="Times New Roman"/>
          <w:sz w:val="24"/>
          <w:szCs w:val="24"/>
        </w:rPr>
        <w:t xml:space="preserve"> ЗОП (т. 3.3</w:t>
      </w:r>
      <w:r w:rsidRPr="00BB594F">
        <w:rPr>
          <w:rFonts w:ascii="Times New Roman" w:hAnsi="Times New Roman" w:cs="Times New Roman"/>
          <w:sz w:val="24"/>
          <w:szCs w:val="24"/>
        </w:rPr>
        <w:t>. от указанията за подготовка на офертите) с попълване на Част III: О</w:t>
      </w:r>
      <w:r w:rsidR="006D6159">
        <w:rPr>
          <w:rFonts w:ascii="Times New Roman" w:hAnsi="Times New Roman" w:cs="Times New Roman"/>
          <w:sz w:val="24"/>
          <w:szCs w:val="24"/>
        </w:rPr>
        <w:t>снования за изключване на ЕЕДОП</w:t>
      </w:r>
      <w:r w:rsidRPr="00BB594F">
        <w:rPr>
          <w:rFonts w:ascii="Times New Roman" w:hAnsi="Times New Roman" w:cs="Times New Roman"/>
          <w:sz w:val="24"/>
          <w:szCs w:val="24"/>
        </w:rPr>
        <w:t xml:space="preserve"> в приложимите полета. </w:t>
      </w:r>
    </w:p>
    <w:p w:rsidR="00B14858" w:rsidRPr="00BB594F" w:rsidRDefault="004D4C5A" w:rsidP="001107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2. Част ІІІ, раздел Г: „</w:t>
      </w:r>
      <w:r w:rsidR="00BA2E8C" w:rsidRPr="00BB594F">
        <w:rPr>
          <w:rFonts w:ascii="Times New Roman" w:hAnsi="Times New Roman" w:cs="Times New Roman"/>
          <w:b/>
          <w:bCs/>
          <w:sz w:val="24"/>
          <w:szCs w:val="24"/>
        </w:rPr>
        <w:t>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BB594F">
        <w:rPr>
          <w:rFonts w:ascii="Times New Roman" w:hAnsi="Times New Roman" w:cs="Times New Roman"/>
          <w:sz w:val="24"/>
          <w:szCs w:val="24"/>
        </w:rPr>
        <w:t>следва да бъде попълнена от участниците, тъй като възложителят е въвел специфични национални основания за изключване от участие в по</w:t>
      </w:r>
      <w:r w:rsidR="004B620A" w:rsidRPr="00BB594F">
        <w:rPr>
          <w:rFonts w:ascii="Times New Roman" w:hAnsi="Times New Roman" w:cs="Times New Roman"/>
          <w:sz w:val="24"/>
          <w:szCs w:val="24"/>
        </w:rPr>
        <w:t>ръчката, посочени в процедурата</w:t>
      </w:r>
      <w:r w:rsidR="00BE116B" w:rsidRPr="00BB594F">
        <w:rPr>
          <w:rFonts w:ascii="Times New Roman" w:hAnsi="Times New Roman" w:cs="Times New Roman"/>
          <w:sz w:val="24"/>
          <w:szCs w:val="24"/>
        </w:rPr>
        <w:t xml:space="preserve"> </w:t>
      </w:r>
      <w:r w:rsidR="004B620A" w:rsidRPr="00BB594F">
        <w:rPr>
          <w:rFonts w:ascii="Times New Roman" w:hAnsi="Times New Roman" w:cs="Times New Roman"/>
          <w:sz w:val="24"/>
          <w:szCs w:val="24"/>
        </w:rPr>
        <w:t>(т. 3.4. от указанията за подготовка на офертите)</w:t>
      </w:r>
      <w:r w:rsidRPr="00BB594F">
        <w:rPr>
          <w:rFonts w:ascii="Times New Roman" w:hAnsi="Times New Roman" w:cs="Times New Roman"/>
          <w:sz w:val="24"/>
          <w:szCs w:val="24"/>
        </w:rPr>
        <w:t>.</w:t>
      </w:r>
    </w:p>
    <w:p w:rsidR="005A1F2C" w:rsidRPr="00BB594F" w:rsidRDefault="005A1F2C" w:rsidP="00636490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този раздел участниците трябва да декларират следното:</w:t>
      </w:r>
    </w:p>
    <w:p w:rsidR="00357E6D" w:rsidRPr="00BB594F" w:rsidRDefault="00357E6D" w:rsidP="005A1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2.1.</w:t>
      </w:r>
      <w:r w:rsidR="00BE116B" w:rsidRPr="00BB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2C" w:rsidRPr="00BB594F">
        <w:rPr>
          <w:rFonts w:ascii="Times New Roman" w:hAnsi="Times New Roman" w:cs="Times New Roman"/>
          <w:sz w:val="24"/>
          <w:szCs w:val="24"/>
        </w:rPr>
        <w:t>Д</w:t>
      </w:r>
      <w:r w:rsidRPr="00BB594F">
        <w:rPr>
          <w:rFonts w:ascii="Times New Roman" w:hAnsi="Times New Roman" w:cs="Times New Roman"/>
          <w:sz w:val="24"/>
          <w:szCs w:val="24"/>
        </w:rPr>
        <w:t>али дружеството – участник е регистрирано в юрисдикция с преференциа</w:t>
      </w:r>
      <w:r w:rsidR="006D6159">
        <w:rPr>
          <w:rFonts w:ascii="Times New Roman" w:hAnsi="Times New Roman" w:cs="Times New Roman"/>
          <w:sz w:val="24"/>
          <w:szCs w:val="24"/>
        </w:rPr>
        <w:t xml:space="preserve">лен данъчен режим. В случай че </w:t>
      </w:r>
      <w:r w:rsidRPr="00BB594F">
        <w:rPr>
          <w:rFonts w:ascii="Times New Roman" w:hAnsi="Times New Roman" w:cs="Times New Roman"/>
          <w:sz w:val="24"/>
          <w:szCs w:val="24"/>
        </w:rPr>
        <w:t xml:space="preserve">дружеството – 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2.2.</w:t>
      </w:r>
      <w:r w:rsidRPr="00BB594F">
        <w:rPr>
          <w:rFonts w:ascii="Times New Roman" w:hAnsi="Times New Roman" w:cs="Times New Roman"/>
          <w:sz w:val="24"/>
          <w:szCs w:val="24"/>
        </w:rPr>
        <w:t xml:space="preserve"> Това поле се попълва и във връзка с липсата на Специфични национални основания за отстраняване съгласно ЗОП (чл. 54, ал. 1, т. 1 от ЗОП). Обстоятелствата по чл. 194 - 208, чл. 213а - 217, чл. 219 - 252 и чл. 254а – 260 от НК не произтичат от чл. 57, § 1 от Директива 2014/24/ЕС, те са предвидени в националното законодателство и имат характер на национални основания за изключване, поради което декларир</w:t>
      </w:r>
      <w:r w:rsidR="00542CBB" w:rsidRPr="00BB594F">
        <w:rPr>
          <w:rFonts w:ascii="Times New Roman" w:hAnsi="Times New Roman" w:cs="Times New Roman"/>
          <w:sz w:val="24"/>
          <w:szCs w:val="24"/>
        </w:rPr>
        <w:t xml:space="preserve">ането им следва да се извърши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Pr="00BB594F">
        <w:rPr>
          <w:rFonts w:ascii="Times New Roman" w:hAnsi="Times New Roman" w:cs="Times New Roman"/>
          <w:sz w:val="24"/>
          <w:szCs w:val="24"/>
        </w:rPr>
        <w:t>на ЕЕДОП.</w:t>
      </w:r>
    </w:p>
    <w:p w:rsidR="0024036F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Специфични национални основания за отстраняване съгласно ЗОП (чл. 54, ал. 1, т. 1 от ЗОП) са: Осъждания за престъпления по чл. 194-208 от НК (престъпления против собствеността), чл. 213а-217 от НК (изнудване, вещно укривателство, злоупотреба на доверие), чл. 219-252 от НК (престъпления против стопанството) и чл. 254а - 260 от НК (престъпления против данъчната, финансовата и осигурителна система). </w:t>
      </w:r>
    </w:p>
    <w:p w:rsidR="005A1F2C" w:rsidRPr="00BB594F" w:rsidRDefault="005A1F2C" w:rsidP="005A1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Посочва се информация и за престъпления, аналогични на описаните, когато лицата са осъдени в друга държава членка или трета страна.</w:t>
      </w:r>
    </w:p>
    <w:p w:rsidR="0024036F" w:rsidRPr="00BB594F" w:rsidRDefault="00C5557F" w:rsidP="00542CB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sz w:val="24"/>
          <w:szCs w:val="24"/>
        </w:rPr>
        <w:t>2.3.</w:t>
      </w:r>
      <w:r w:rsidRPr="00BB594F">
        <w:rPr>
          <w:rFonts w:ascii="Times New Roman" w:hAnsi="Times New Roman" w:cs="Times New Roman"/>
          <w:sz w:val="24"/>
          <w:szCs w:val="24"/>
        </w:rPr>
        <w:t xml:space="preserve"> Наличие или липса на свързаност по смисъла на §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2, т. 45 от ДР на ЗОП между кандидати/у</w:t>
      </w:r>
      <w:r w:rsidR="006D6159">
        <w:rPr>
          <w:rFonts w:ascii="Times New Roman" w:hAnsi="Times New Roman" w:cs="Times New Roman"/>
          <w:sz w:val="24"/>
          <w:szCs w:val="24"/>
        </w:rPr>
        <w:t xml:space="preserve">частници в конкретна процедура </w:t>
      </w:r>
      <w:r w:rsidRPr="00BB594F">
        <w:rPr>
          <w:rFonts w:ascii="Times New Roman" w:hAnsi="Times New Roman" w:cs="Times New Roman"/>
          <w:sz w:val="24"/>
          <w:szCs w:val="24"/>
        </w:rPr>
        <w:t>във връзка с §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BB594F">
        <w:rPr>
          <w:rFonts w:ascii="Times New Roman" w:hAnsi="Times New Roman" w:cs="Times New Roman"/>
          <w:sz w:val="24"/>
          <w:szCs w:val="24"/>
        </w:rPr>
        <w:t>1, т. 13 и 14 от ДР на Закона за публичното предлагане на ценни книжа.</w:t>
      </w:r>
    </w:p>
    <w:p w:rsidR="00C5557F" w:rsidRPr="00BB594F" w:rsidRDefault="00C5557F" w:rsidP="00C5557F">
      <w:pPr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2.4.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61, ал. 1, чл. 62, ал. 1 или 3, чл. 63, ал. 1 или 2, чл. 228, ал. 3 от Кодекса на труда;</w:t>
      </w:r>
    </w:p>
    <w:p w:rsidR="00C5557F" w:rsidRPr="00BB594F" w:rsidRDefault="00C5557F" w:rsidP="00C5557F">
      <w:pPr>
        <w:tabs>
          <w:tab w:val="left" w:pos="851"/>
        </w:tabs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2.5.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Наличие на обстоятелства по чл. 69 от Закона за противодействие на корупцията и за отнемане на незаконно придобитото имущество.</w:t>
      </w:r>
    </w:p>
    <w:p w:rsidR="00C5557F" w:rsidRPr="00BB594F" w:rsidRDefault="00C5557F" w:rsidP="00C5557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2.6.</w:t>
      </w:r>
      <w:r w:rsidRPr="00BB594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13, ал. 1 от Закона за трудовата миграция и трудовата мобилност. </w:t>
      </w:r>
    </w:p>
    <w:p w:rsidR="00C5557F" w:rsidRPr="00BB594F" w:rsidRDefault="00C5557F" w:rsidP="00636490">
      <w:pPr>
        <w:tabs>
          <w:tab w:val="left" w:pos="993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!!! При заявяването на липса на основания за отстраняване на участника, които са посочени в съответното обявление или в документацията за обществената поръчка,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е необходимо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ЕЕДОП, изрично и подробно да бъдат изписани отделените състави от НК, както и основанията за отстраняване, </w:t>
      </w:r>
      <w:r w:rsidRPr="00BB594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достатъчно е участникът да маркира отговор 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bg-BG"/>
        </w:rPr>
        <w:t>„НЕ</w:t>
      </w:r>
      <w:r w:rsidRPr="00BB594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“,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попълване на информация относно това дали съответните документи (ако има такива) потвърждаващи заявеното от участника, са достъпни по електронен път и посочване на уеб адрес, орган или служба, издаващи документа.</w:t>
      </w:r>
    </w:p>
    <w:p w:rsidR="00C5557F" w:rsidRPr="00BB594F" w:rsidRDefault="00C5557F" w:rsidP="006D6159">
      <w:pPr>
        <w:tabs>
          <w:tab w:val="left" w:pos="993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Конкретното посочване на едно или друго обстоятелство е важно и се налага тогава, когато в Е</w:t>
      </w:r>
      <w:r w:rsidR="00542CBB"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>ЕДОП е маркиран отговор „Да“ в раздел</w:t>
      </w:r>
      <w:r w:rsidRPr="00BB59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„Г“, за да се установи коя от хипотезите, предвидени в закона, е налице.</w:t>
      </w:r>
    </w:p>
    <w:p w:rsidR="004D4C5A" w:rsidRPr="00BB594F" w:rsidRDefault="004D4C5A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b/>
          <w:bCs/>
          <w:sz w:val="24"/>
          <w:szCs w:val="24"/>
        </w:rPr>
        <w:t>3. Възложителя</w:t>
      </w:r>
      <w:r w:rsidR="00BB594F">
        <w:rPr>
          <w:rFonts w:ascii="Times New Roman" w:hAnsi="Times New Roman" w:cs="Times New Roman"/>
          <w:b/>
          <w:bCs/>
          <w:sz w:val="24"/>
          <w:szCs w:val="24"/>
        </w:rPr>
        <w:t>т изисква попълване на раздели Б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 xml:space="preserve"> – Г от </w:t>
      </w:r>
      <w:r w:rsidRPr="00BB59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 ІV: Критерии за подбор </w:t>
      </w:r>
      <w:r w:rsidRPr="00BB594F">
        <w:rPr>
          <w:rFonts w:ascii="Times New Roman" w:hAnsi="Times New Roman" w:cs="Times New Roman"/>
          <w:b/>
          <w:bCs/>
          <w:sz w:val="24"/>
          <w:szCs w:val="24"/>
        </w:rPr>
        <w:t>от ЕЕДОП в приложимите полета, съгласно з</w:t>
      </w:r>
      <w:r w:rsidR="006D6159">
        <w:rPr>
          <w:rFonts w:ascii="Times New Roman" w:hAnsi="Times New Roman" w:cs="Times New Roman"/>
          <w:b/>
          <w:bCs/>
          <w:sz w:val="24"/>
          <w:szCs w:val="24"/>
        </w:rPr>
        <w:t>ададените минимални изисквания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 xml:space="preserve">Приложими полета, съгласно Указанията за подготовка на офертите са: 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Б: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Икономическо и финан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>сово състояние;</w:t>
      </w:r>
    </w:p>
    <w:p w:rsidR="004B620A" w:rsidRPr="00BB594F" w:rsidRDefault="004D4C5A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94F">
        <w:rPr>
          <w:rFonts w:ascii="Times New Roman" w:hAnsi="Times New Roman" w:cs="Times New Roman"/>
          <w:b/>
          <w:i/>
          <w:iCs/>
          <w:sz w:val="24"/>
          <w:szCs w:val="24"/>
        </w:rPr>
        <w:t>Раздел В:</w:t>
      </w:r>
      <w:r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 и професионални способности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D4C5A" w:rsidRPr="00BB594F" w:rsidRDefault="006D6159" w:rsidP="001107C5">
      <w:pPr>
        <w:autoSpaceDE w:val="0"/>
        <w:autoSpaceDN w:val="0"/>
        <w:adjustRightInd w:val="0"/>
        <w:spacing w:after="12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Раздел </w:t>
      </w:r>
      <w:r w:rsidR="004B620A" w:rsidRPr="00BB594F">
        <w:rPr>
          <w:rFonts w:ascii="Times New Roman" w:hAnsi="Times New Roman" w:cs="Times New Roman"/>
          <w:b/>
          <w:i/>
          <w:iCs/>
          <w:sz w:val="24"/>
          <w:szCs w:val="24"/>
        </w:rPr>
        <w:t>Г:</w:t>
      </w:r>
      <w:r w:rsidR="004B620A" w:rsidRPr="00BB594F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Стандарти за осигуряване на качество и стандарти за екологично управление.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3.1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Б: Икономическо и финансово състояние </w:t>
      </w:r>
      <w:r w:rsidR="00686065" w:rsidRPr="00BB594F">
        <w:rPr>
          <w:rFonts w:ascii="Times New Roman" w:hAnsi="Times New Roman" w:cs="Times New Roman"/>
          <w:b/>
          <w:sz w:val="24"/>
          <w:szCs w:val="24"/>
        </w:rPr>
        <w:t>следва да бъде попълнен в следната точка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>:</w:t>
      </w:r>
    </w:p>
    <w:p w:rsidR="008D6BC6" w:rsidRPr="00BB594F" w:rsidRDefault="004D4C5A" w:rsidP="001107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BB594F">
        <w:rPr>
          <w:i/>
          <w:iCs/>
        </w:rPr>
        <w:t>5) Застрахователната сума по неговата застрахователна полица за риска „професионална отговорност“ възлиза на</w:t>
      </w:r>
      <w:r w:rsidR="008D6BC6" w:rsidRPr="00BB594F">
        <w:rPr>
          <w:i/>
          <w:iCs/>
        </w:rPr>
        <w:t>:………</w:t>
      </w:r>
    </w:p>
    <w:p w:rsidR="00E57AE3" w:rsidRPr="00BB594F" w:rsidRDefault="006C49C1" w:rsidP="00E57AE3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lang w:eastAsia="ar-SA"/>
        </w:rPr>
      </w:pPr>
      <w:r w:rsidRPr="00BB594F">
        <w:rPr>
          <w:b/>
        </w:rPr>
        <w:t>!!!</w:t>
      </w:r>
      <w:r w:rsidRPr="00BB594F">
        <w:t xml:space="preserve"> Участниците посочват застрахователната сума на сключената застраховка „Професионална отговорност“, като се посочва и номер на Застрахователна полица, валидност на същата, както и п</w:t>
      </w:r>
      <w:r w:rsidRPr="00BB594F">
        <w:rPr>
          <w:lang w:eastAsia="ar-SA"/>
        </w:rPr>
        <w:t>рофесионалната дейност от застрахователната полица.</w:t>
      </w:r>
      <w:r w:rsidR="00E57AE3" w:rsidRPr="00BB594F">
        <w:rPr>
          <w:i/>
          <w:lang w:eastAsia="ar-SA"/>
        </w:rPr>
        <w:t xml:space="preserve"> (за проектант)</w:t>
      </w:r>
    </w:p>
    <w:p w:rsidR="004D4C5A" w:rsidRPr="00BB594F" w:rsidRDefault="00BB594F" w:rsidP="001107C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4F">
        <w:rPr>
          <w:rFonts w:ascii="Times New Roman" w:hAnsi="Times New Roman" w:cs="Times New Roman"/>
          <w:sz w:val="24"/>
          <w:szCs w:val="24"/>
        </w:rPr>
        <w:t>3.2</w:t>
      </w:r>
      <w:r w:rsidR="004D4C5A" w:rsidRPr="00BB594F">
        <w:rPr>
          <w:rFonts w:ascii="Times New Roman" w:hAnsi="Times New Roman" w:cs="Times New Roman"/>
          <w:sz w:val="24"/>
          <w:szCs w:val="24"/>
        </w:rPr>
        <w:t xml:space="preserve">. </w:t>
      </w:r>
      <w:r w:rsidR="004D4C5A" w:rsidRPr="00BB594F">
        <w:rPr>
          <w:rFonts w:ascii="Times New Roman" w:hAnsi="Times New Roman" w:cs="Times New Roman"/>
          <w:b/>
          <w:sz w:val="24"/>
          <w:szCs w:val="24"/>
        </w:rPr>
        <w:t xml:space="preserve">Раздел В: Технически и професионални способности следва да бъде попълнен в следните точки: </w:t>
      </w:r>
    </w:p>
    <w:p w:rsidR="00F90D9F" w:rsidRPr="00BB594F" w:rsidRDefault="00F90D9F" w:rsidP="00F90D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BB594F">
        <w:rPr>
          <w:i/>
          <w:iCs/>
        </w:rPr>
        <w:t>1б)  Само за обществени поръчки за доставки и обществени поръчки за услуги:………</w:t>
      </w:r>
    </w:p>
    <w:p w:rsidR="00F90D9F" w:rsidRPr="00BB594F" w:rsidRDefault="00F90D9F" w:rsidP="00F90D9F">
      <w:pPr>
        <w:pStyle w:val="ListParagraph"/>
        <w:autoSpaceDE w:val="0"/>
        <w:autoSpaceDN w:val="0"/>
        <w:adjustRightInd w:val="0"/>
        <w:spacing w:before="240" w:line="276" w:lineRule="auto"/>
        <w:ind w:left="0" w:firstLine="567"/>
        <w:jc w:val="both"/>
      </w:pPr>
      <w:r w:rsidRPr="00BB594F">
        <w:rPr>
          <w:b/>
        </w:rPr>
        <w:t>!!!</w:t>
      </w:r>
      <w:r w:rsidRPr="00BB594F">
        <w:t xml:space="preserve"> В това поле участниците следва да представят описание на изпълнените от тях услуги през определения от възложителя период с цел преценка на съответствието с поставения критерий за подбор, с посочване на услугите, сумите, датите и получателите.</w:t>
      </w:r>
    </w:p>
    <w:p w:rsidR="0061713F" w:rsidRPr="00074678" w:rsidRDefault="00074678" w:rsidP="001107C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iCs/>
          <w:sz w:val="24"/>
          <w:szCs w:val="24"/>
        </w:rPr>
        <w:t>3.3</w:t>
      </w:r>
      <w:r w:rsidR="0061713F" w:rsidRPr="00074678">
        <w:rPr>
          <w:rFonts w:ascii="Times New Roman" w:hAnsi="Times New Roman" w:cs="Times New Roman"/>
          <w:iCs/>
          <w:sz w:val="24"/>
          <w:szCs w:val="24"/>
        </w:rPr>
        <w:t>.</w:t>
      </w:r>
      <w:r w:rsidR="00844896" w:rsidRPr="000746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713F" w:rsidRPr="00074678">
        <w:rPr>
          <w:rFonts w:ascii="Times New Roman" w:hAnsi="Times New Roman" w:cs="Times New Roman"/>
          <w:b/>
          <w:iCs/>
          <w:sz w:val="24"/>
          <w:szCs w:val="24"/>
        </w:rPr>
        <w:t xml:space="preserve">Раздел Г: Стандарти за осигуряване на качество и стандарти за екологично управление </w:t>
      </w:r>
      <w:r w:rsidR="0061713F" w:rsidRPr="00074678">
        <w:rPr>
          <w:rFonts w:ascii="Times New Roman" w:hAnsi="Times New Roman" w:cs="Times New Roman"/>
          <w:b/>
          <w:sz w:val="24"/>
          <w:szCs w:val="24"/>
        </w:rPr>
        <w:t xml:space="preserve">следва да бъде попълнен в следната точка: </w:t>
      </w:r>
    </w:p>
    <w:p w:rsidR="0061713F" w:rsidRPr="00074678" w:rsidRDefault="00C84488" w:rsidP="00C8448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i/>
        </w:rPr>
      </w:pPr>
      <w:r w:rsidRPr="00074678">
        <w:rPr>
          <w:i/>
        </w:rPr>
        <w:lastRenderedPageBreak/>
        <w:t>Стандарти за осигуряване на качеството и стандарти за екологично управление</w:t>
      </w:r>
      <w:r w:rsidR="0061713F" w:rsidRPr="00074678">
        <w:rPr>
          <w:i/>
        </w:rPr>
        <w:t>:………</w:t>
      </w:r>
      <w:r w:rsidR="00AA2C41">
        <w:rPr>
          <w:i/>
          <w:lang w:val="en-US"/>
        </w:rPr>
        <w:t xml:space="preserve"> </w:t>
      </w:r>
    </w:p>
    <w:p w:rsidR="00164585" w:rsidRPr="00074678" w:rsidRDefault="00164585" w:rsidP="00943F80">
      <w:pPr>
        <w:pStyle w:val="ListParagraph"/>
        <w:autoSpaceDE w:val="0"/>
        <w:autoSpaceDN w:val="0"/>
        <w:adjustRightInd w:val="0"/>
        <w:spacing w:after="120" w:line="276" w:lineRule="auto"/>
        <w:ind w:left="0" w:firstLine="567"/>
        <w:jc w:val="both"/>
      </w:pPr>
      <w:r w:rsidRPr="00074678">
        <w:rPr>
          <w:b/>
        </w:rPr>
        <w:t>!!!</w:t>
      </w:r>
      <w:r w:rsidRPr="00074678">
        <w:t xml:space="preserve"> </w:t>
      </w:r>
      <w:r w:rsidR="008B6FFB" w:rsidRPr="00074678">
        <w:t xml:space="preserve">Участниците посочват приложимата от тях </w:t>
      </w:r>
      <w:r w:rsidR="008B6FFB" w:rsidRPr="00074678">
        <w:rPr>
          <w:b/>
        </w:rPr>
        <w:t>система</w:t>
      </w:r>
      <w:r w:rsidRPr="00074678">
        <w:rPr>
          <w:b/>
        </w:rPr>
        <w:t xml:space="preserve"> за управление на качество</w:t>
      </w:r>
      <w:r w:rsidR="006D6159">
        <w:rPr>
          <w:b/>
        </w:rPr>
        <w:t>то</w:t>
      </w:r>
      <w:r w:rsidR="008B6FFB" w:rsidRPr="00074678">
        <w:t xml:space="preserve"> </w:t>
      </w:r>
      <w:r w:rsidRPr="00074678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8C4917" w:rsidRDefault="00074678" w:rsidP="00636490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8C4917" w:rsidRPr="00074678">
        <w:rPr>
          <w:rFonts w:ascii="Times New Roman" w:hAnsi="Times New Roman" w:cs="Times New Roman"/>
          <w:b/>
          <w:sz w:val="24"/>
          <w:szCs w:val="24"/>
        </w:rPr>
        <w:t>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636490" w:rsidRPr="00636490" w:rsidRDefault="00636490" w:rsidP="00636490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58" w:rsidRPr="00074678" w:rsidRDefault="00BE1058" w:rsidP="00BD47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ДОПЪЛНИТЕЛНИ УКАЗАНИЯ ПРИ ПОПЪЛВАНЕ</w:t>
      </w:r>
      <w:r w:rsidR="008855BF" w:rsidRPr="00074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ПОДАВАНЕ </w:t>
      </w:r>
      <w:r w:rsidRPr="00074678">
        <w:rPr>
          <w:rFonts w:ascii="Times New Roman" w:hAnsi="Times New Roman" w:cs="Times New Roman"/>
          <w:b/>
          <w:sz w:val="24"/>
          <w:szCs w:val="24"/>
          <w:u w:val="single"/>
        </w:rPr>
        <w:t>НА ЕЕДОП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>Съгласно чл.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67, ал.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4 от Закона за обществените поръчки във връзка с §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29, т.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>5, б.</w:t>
      </w:r>
      <w:r w:rsidR="006D6159">
        <w:rPr>
          <w:rFonts w:ascii="Times New Roman" w:hAnsi="Times New Roman" w:cs="Times New Roman"/>
          <w:sz w:val="24"/>
          <w:szCs w:val="24"/>
        </w:rPr>
        <w:t xml:space="preserve"> </w:t>
      </w:r>
      <w:r w:rsidRPr="00074678">
        <w:rPr>
          <w:rFonts w:ascii="Times New Roman" w:hAnsi="Times New Roman" w:cs="Times New Roman"/>
          <w:sz w:val="24"/>
          <w:szCs w:val="24"/>
        </w:rPr>
        <w:t xml:space="preserve">“а“ от Преходните и заключителните разпоредби на ЗОП </w:t>
      </w:r>
      <w:r w:rsidRPr="00074678">
        <w:rPr>
          <w:rFonts w:ascii="Times New Roman" w:hAnsi="Times New Roman" w:cs="Times New Roman"/>
          <w:b/>
          <w:sz w:val="24"/>
          <w:szCs w:val="24"/>
        </w:rPr>
        <w:t>в сила от 01 април 2018 г</w:t>
      </w:r>
      <w:r w:rsidRPr="00074678">
        <w:rPr>
          <w:rFonts w:ascii="Times New Roman" w:hAnsi="Times New Roman" w:cs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1E7DF9" w:rsidRPr="00074678" w:rsidRDefault="001E7DF9" w:rsidP="001E7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Единният европейски документ за обществени поръчки се подава в електронен вид от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чийто ресурси ще бъдат ангажирани в изпълнението на поръчката. </w:t>
      </w:r>
    </w:p>
    <w:p w:rsidR="001E7DF9" w:rsidRPr="00636490" w:rsidRDefault="001E7DF9" w:rsidP="00636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3F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7A2B3F">
        <w:rPr>
          <w:rFonts w:ascii="Times New Roman" w:hAnsi="Times New Roman" w:cs="Times New Roman"/>
          <w:sz w:val="24"/>
          <w:szCs w:val="24"/>
        </w:rPr>
        <w:t xml:space="preserve"> Тъй като в информационната система на ЕК за еЕЕДОП не е предвидена възможност да се посочи процедура, различна от тези по европейските директиви, за националните процедури, каквато в настоящия случай е настоящата („Публично състезание“) ще е възможно да се използва ЕЕДОП само в WORD формат, който е наличен на Портала на обществените поръчки, съгласно публикувани на 20.03.2018 г. въпроси и отговори на страницата на АОП. </w:t>
      </w:r>
      <w:r w:rsidRPr="007A2B3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предоставя на заинтересованите лица образец на ЕЕДОП за конкретната процедура. Образецът на ЕЕДОП за поръчката е публикуван на профила на купувача</w:t>
      </w:r>
      <w:r w:rsidRPr="007A2B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A2B3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може да бъде намерен на следния интернет адрес:</w:t>
      </w:r>
      <w:r w:rsidR="007A2B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hyperlink r:id="rId9" w:tgtFrame="_blank" w:history="1">
        <w:r w:rsidR="004D4B5E" w:rsidRPr="007A2B3F">
          <w:rPr>
            <w:rStyle w:val="inputvalue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http://rakovski.bg/profile/index.php</w:t>
        </w:r>
      </w:hyperlink>
      <w:r w:rsidR="007A2B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2B3F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бъде изтеглен по електронен път с останалата документация за обществената поръчка.</w:t>
      </w:r>
    </w:p>
    <w:p w:rsidR="001E7DF9" w:rsidRPr="00074678" w:rsidRDefault="001E7DF9" w:rsidP="001E7DF9">
      <w:pPr>
        <w:numPr>
          <w:ilvl w:val="0"/>
          <w:numId w:val="3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Представяне на ЕЕДОП в електронен вид: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приема е-ЕЕДОП по някои от следните начини: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е-ЕЕДОП да бъде подписан с електронен подпис и приложен на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подходящ електронен носител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пакета документи за участие в процедурата.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Например компакт диск (CD R, CD R/W) – със стандартна файлова система ISO 9660, USB флаш и др.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е-ЕЕДОП да бъде предоставен </w:t>
      </w: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осигурен достъп по електронен път до изготвения и подписан електронно ЕЕДОП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този избран начин документът следва да е снабден задължително </w:t>
      </w:r>
      <w:r w:rsidRPr="0007467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 електронен времеви печат,</w:t>
      </w: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да удостоверява, че ЕЕДОП е подписан и качен на интернет адреса, към който се препраща, преди крайния срок за получаване на офертите. 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Като приложение към документацията следва да бъде представен документ, в който да се посочи адресът, на който е осигурен достъп до е-ЕЕДОП. </w:t>
      </w:r>
    </w:p>
    <w:p w:rsidR="001E7DF9" w:rsidRPr="00074678" w:rsidRDefault="001E7DF9" w:rsidP="001E7DF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67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Данните, които се попълват в е-ЕЕДОП зависят от формата на участие и обстоятелствата, свързани с конкретния подател на документа.</w:t>
      </w:r>
    </w:p>
    <w:p w:rsidR="001E7DF9" w:rsidRPr="00074678" w:rsidRDefault="001E7DF9" w:rsidP="001E7D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678">
        <w:rPr>
          <w:rFonts w:ascii="Times New Roman" w:hAnsi="Times New Roman" w:cs="Times New Roman"/>
          <w:sz w:val="24"/>
          <w:szCs w:val="24"/>
        </w:rPr>
        <w:t xml:space="preserve">Форматът, в който се предоставя документът не следва да позволява редактиране на неговото съдържание. </w:t>
      </w:r>
    </w:p>
    <w:p w:rsidR="004D4C5A" w:rsidRPr="00636490" w:rsidRDefault="001E7DF9" w:rsidP="006364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78">
        <w:rPr>
          <w:rFonts w:ascii="Times New Roman" w:hAnsi="Times New Roman" w:cs="Times New Roman"/>
          <w:b/>
          <w:sz w:val="24"/>
          <w:szCs w:val="24"/>
        </w:rPr>
        <w:lastRenderedPageBreak/>
        <w:t>Подробни указания за начина на създаване и предоставяне на Единният европейски документ за обществени поръчки (ЕЕДОП) в електронен вид еЕЕДОП се съдържат в Методическо указание с изх. № МУ-4/02.03.2018 г. на Изпълнителния директор на Агенцията по обществени поръчки.</w:t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91"/>
      </w:tblGrid>
      <w:tr w:rsidR="00074678" w:rsidRPr="00074678" w:rsidTr="007A2B3F">
        <w:tc>
          <w:tcPr>
            <w:tcW w:w="9899" w:type="dxa"/>
            <w:shd w:val="clear" w:color="auto" w:fill="FDE9D9" w:themeFill="accent6" w:themeFillTint="33"/>
          </w:tcPr>
          <w:p w:rsidR="005828C6" w:rsidRPr="00074678" w:rsidRDefault="008855BF" w:rsidP="00FA607B">
            <w:pPr>
              <w:suppressAutoHyphens/>
              <w:spacing w:line="276" w:lineRule="auto"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074678"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5828C6" w:rsidRPr="00074678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828C6" w:rsidRPr="00074678">
              <w:rPr>
                <w:sz w:val="24"/>
                <w:szCs w:val="24"/>
                <w:lang w:eastAsia="ar-SA"/>
              </w:rPr>
              <w:t xml:space="preserve">Предложение за изпълнение на поръчката – </w:t>
            </w:r>
            <w:r w:rsidR="00F53003" w:rsidRPr="00074678">
              <w:rPr>
                <w:b/>
                <w:bCs/>
                <w:sz w:val="24"/>
                <w:szCs w:val="24"/>
                <w:lang w:eastAsia="ar-SA"/>
              </w:rPr>
              <w:t>Образец</w:t>
            </w:r>
            <w:r w:rsidRPr="00074678">
              <w:rPr>
                <w:b/>
                <w:bCs/>
                <w:sz w:val="24"/>
                <w:szCs w:val="24"/>
                <w:lang w:eastAsia="ar-SA"/>
              </w:rPr>
              <w:t xml:space="preserve"> № 3</w:t>
            </w:r>
          </w:p>
        </w:tc>
      </w:tr>
    </w:tbl>
    <w:p w:rsidR="007310D4" w:rsidRDefault="007310D4" w:rsidP="007310D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ar-SA"/>
        </w:rPr>
      </w:pPr>
    </w:p>
    <w:p w:rsidR="00250244" w:rsidRPr="00636490" w:rsidRDefault="00250244" w:rsidP="007310D4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46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250244" w:rsidRPr="00074678" w:rsidRDefault="00250244" w:rsidP="002502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1. Участниците следва да направят предложения за:</w:t>
      </w:r>
    </w:p>
    <w:p w:rsidR="00B11D8D" w:rsidRPr="00074678" w:rsidRDefault="001C4B2A" w:rsidP="00B11D8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6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74678" w:rsidRPr="000746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1D8D" w:rsidRPr="00074678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 за изработване и предаване на инвестиционния </w:t>
      </w:r>
      <w:r w:rsidR="00224B0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54DDE" w:rsidRDefault="00054DDE" w:rsidP="0063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Всеки участник следва да предложи срок </w:t>
      </w:r>
      <w:r w:rsidRPr="00412579">
        <w:rPr>
          <w:rFonts w:ascii="Times New Roman" w:eastAsia="Times New Roman" w:hAnsi="Times New Roman" w:cs="Times New Roman"/>
          <w:sz w:val="24"/>
          <w:szCs w:val="24"/>
          <w:lang w:eastAsia="fr-FR"/>
        </w:rPr>
        <w:t>за изработване на инвестиционния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календарни дни.</w:t>
      </w:r>
    </w:p>
    <w:p w:rsidR="00054DDE" w:rsidRPr="00224B0F" w:rsidRDefault="00054DDE" w:rsidP="00224B0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2579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</w:t>
      </w:r>
      <w:r w:rsidRPr="00412579">
        <w:rPr>
          <w:rFonts w:ascii="Times New Roman" w:eastAsia="Times New Roman" w:hAnsi="Times New Roman" w:cs="Times New Roman"/>
          <w:i/>
          <w:sz w:val="24"/>
          <w:szCs w:val="24"/>
        </w:rPr>
        <w:t>: Предложеният от участника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рок</w:t>
      </w:r>
      <w:r w:rsidRPr="004125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изработване на инвестиционния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проект не следва да </w:t>
      </w:r>
      <w:r w:rsidRPr="001937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надвишава 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>40 (четиридесет) календарни дни считано от датата на получаване от изпълнителя на въ</w:t>
      </w:r>
      <w:r w:rsidR="002F0EB8">
        <w:rPr>
          <w:rFonts w:ascii="Times New Roman" w:eastAsia="Times New Roman" w:hAnsi="Times New Roman" w:cs="Times New Roman"/>
          <w:bCs/>
          <w:i/>
          <w:sz w:val="24"/>
          <w:szCs w:val="24"/>
        </w:rPr>
        <w:t>злагателно писмо от възложителя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възлагане изпълнението на поръчката и приключва с предаване на инвестиционния проект на Възложителя, удостоверено с подписване от страните на приемо-предавателен протокол. Участник, предложил срок, по-дълъг от максималн</w:t>
      </w:r>
      <w:r w:rsidR="00224B0F">
        <w:rPr>
          <w:rFonts w:ascii="Times New Roman" w:eastAsia="Times New Roman" w:hAnsi="Times New Roman" w:cs="Times New Roman"/>
          <w:bCs/>
          <w:i/>
          <w:sz w:val="24"/>
          <w:szCs w:val="24"/>
        </w:rPr>
        <w:t>о определения ще бъде отстранен</w:t>
      </w:r>
      <w:r w:rsidRPr="00054D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участие в процедурата.</w:t>
      </w:r>
    </w:p>
    <w:p w:rsidR="00054DDE" w:rsidRPr="00FC00D1" w:rsidRDefault="00224B0F" w:rsidP="00224B0F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Предложението </w:t>
      </w:r>
      <w:r w:rsid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относно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054DDE" w:rsidRPr="00054DD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Срок за изработване и предаване на инвестиционния проект</w:t>
      </w:r>
      <w:r w:rsidR="00054DDE" w:rsidRPr="004125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се представя задължително като цяло положително</w:t>
      </w:r>
      <w:r w:rsidR="00054DDE" w:rsidRPr="00FC00D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число в календарни дни. Ще бъдат отстранени предложения, в които срокът е предложен в различна мерна единица, и/или е предложен срок за изпълнение, който надвишава максимално допустимия срок. </w:t>
      </w:r>
    </w:p>
    <w:p w:rsidR="00054DDE" w:rsidRPr="00054DDE" w:rsidRDefault="00054DDE" w:rsidP="00054DDE">
      <w:pPr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54DDE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Предложение за „</w:t>
      </w:r>
      <w:r w:rsidRPr="00054DDE">
        <w:rPr>
          <w:rFonts w:ascii="Times New Roman" w:eastAsia="Bookman Old Style" w:hAnsi="Times New Roman" w:cs="Times New Roman"/>
          <w:b/>
          <w:color w:val="000000"/>
          <w:position w:val="-2"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4D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“ </w:t>
      </w:r>
    </w:p>
    <w:p w:rsidR="00054DDE" w:rsidRPr="006D3F51" w:rsidRDefault="00054DDE" w:rsidP="00224B0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 тази част от предложението си за изпълнение на поръчката всеки участник следва да направи предложение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относно пр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офесионалната компетентност на ръководния персонал, отговорен за изпълнение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проектирането </w:t>
      </w:r>
      <w:r w:rsidRPr="0085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(попълва се изискуемата информация в таблицата в Предложение за изпълнение на поръчката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856F5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– </w:t>
      </w:r>
      <w:r w:rsidRPr="00856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№ 3)</w:t>
      </w:r>
      <w:r w:rsidRPr="006D3F5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като минимум:</w:t>
      </w:r>
    </w:p>
    <w:p w:rsidR="00054DDE" w:rsidRPr="00236FBD" w:rsidRDefault="00054DDE" w:rsidP="00054DDE">
      <w:pPr>
        <w:numPr>
          <w:ilvl w:val="0"/>
          <w:numId w:val="42"/>
        </w:num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1: Проектант по част „</w:t>
      </w:r>
      <w:r w:rsidR="00A514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054DDE" w:rsidRPr="00236FBD" w:rsidRDefault="00054DDE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“;</w:t>
      </w:r>
    </w:p>
    <w:p w:rsidR="00054DDE" w:rsidRPr="00054DDE" w:rsidRDefault="00054DDE" w:rsidP="00054DDE">
      <w:pPr>
        <w:numPr>
          <w:ilvl w:val="0"/>
          <w:numId w:val="42"/>
        </w:num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36F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№ 3: Проектант по част </w:t>
      </w:r>
      <w:r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A51468">
        <w:rPr>
          <w:rFonts w:ascii="Times New Roman" w:hAnsi="Times New Roman" w:cs="Times New Roman"/>
          <w:b/>
          <w:sz w:val="24"/>
          <w:szCs w:val="24"/>
          <w:lang w:eastAsia="bg-BG"/>
        </w:rPr>
        <w:t>Пътна</w:t>
      </w:r>
      <w:r w:rsidRPr="00135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224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54DDE" w:rsidRPr="00236FBD" w:rsidRDefault="00054DDE" w:rsidP="00054DDE">
      <w:pPr>
        <w:suppressAutoHyphens/>
        <w:snapToGri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54DDE" w:rsidRPr="0081744D" w:rsidRDefault="00054DDE" w:rsidP="00224B0F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744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Забележка: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Към </w:t>
      </w:r>
      <w:r w:rsidRPr="0081744D">
        <w:rPr>
          <w:rFonts w:ascii="Times New Roman" w:eastAsia="MS ??" w:hAnsi="Times New Roman" w:cs="Times New Roman"/>
          <w:bCs/>
          <w:i/>
          <w:spacing w:val="-1"/>
          <w:w w:val="107"/>
          <w:sz w:val="24"/>
          <w:szCs w:val="24"/>
          <w:lang w:eastAsia="bg-BG"/>
        </w:rPr>
        <w:t xml:space="preserve">предложението за изпълнение на поръчката </w:t>
      </w:r>
      <w:r w:rsidRPr="0081744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следва да се представят и документи, доказващи образованието, правоспособността, квалификацията, необходимия професионален опит и участието в определен брой обекти/проекти със сходен или идентичен предмет на всеки един от посочените експерти!!!</w:t>
      </w:r>
    </w:p>
    <w:p w:rsidR="00190798" w:rsidRPr="00636490" w:rsidRDefault="00224B0F" w:rsidP="0063649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</w:t>
      </w:r>
      <w:r w:rsidR="00054DDE" w:rsidRPr="00C37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риложените документи ще бъдат използ</w:t>
      </w:r>
      <w:r w:rsidR="00054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вани за прилагане на методиката!!!</w:t>
      </w:r>
    </w:p>
    <w:p w:rsidR="00D1292D" w:rsidRPr="00224B0F" w:rsidRDefault="00B601EE" w:rsidP="00224B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E0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Участниците следва </w:t>
      </w:r>
      <w:r w:rsidR="007A2B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да представят</w:t>
      </w:r>
      <w:r w:rsidR="002F0E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:</w:t>
      </w:r>
      <w:r w:rsidR="007A2B3F" w:rsidRPr="007A2B3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Работна програма</w:t>
      </w:r>
      <w:r w:rsidR="00D1292D" w:rsidRPr="009E076C">
        <w:rPr>
          <w:b/>
        </w:rPr>
        <w:t xml:space="preserve"> </w:t>
      </w:r>
      <w:r w:rsidR="00D1292D" w:rsidRPr="009E07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за орган</w:t>
      </w:r>
      <w:r w:rsidR="007A2B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x-none"/>
        </w:rPr>
        <w:t>изация и изпълнение на договора.</w:t>
      </w:r>
    </w:p>
    <w:p w:rsidR="00074678" w:rsidRDefault="00074678" w:rsidP="0022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A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  <w:r>
        <w:rPr>
          <w:rFonts w:ascii="Times New Roman" w:hAnsi="Times New Roman" w:cs="Times New Roman"/>
          <w:i/>
          <w:sz w:val="24"/>
          <w:szCs w:val="24"/>
        </w:rPr>
        <w:t>Работната</w:t>
      </w:r>
      <w:r w:rsidRPr="00711AE0">
        <w:rPr>
          <w:rFonts w:ascii="Times New Roman" w:hAnsi="Times New Roman" w:cs="Times New Roman"/>
          <w:i/>
          <w:sz w:val="24"/>
          <w:szCs w:val="24"/>
        </w:rPr>
        <w:t xml:space="preserve"> програма НЕ подлежи на оценка, но е елемент на техническото предложение на участника и е обвързваща за него по отношение на изложените в нея </w:t>
      </w:r>
      <w:r w:rsidRPr="00711AE0">
        <w:rPr>
          <w:rFonts w:ascii="Times New Roman" w:hAnsi="Times New Roman" w:cs="Times New Roman"/>
          <w:i/>
          <w:sz w:val="24"/>
          <w:szCs w:val="24"/>
        </w:rPr>
        <w:lastRenderedPageBreak/>
        <w:t>обстоятелства. Същата поражда задължение за изпълнителя п</w:t>
      </w:r>
      <w:r w:rsidR="00224B0F">
        <w:rPr>
          <w:rFonts w:ascii="Times New Roman" w:hAnsi="Times New Roman" w:cs="Times New Roman"/>
          <w:i/>
          <w:sz w:val="24"/>
          <w:szCs w:val="24"/>
        </w:rPr>
        <w:t xml:space="preserve">о договора за нейното спазване. </w:t>
      </w:r>
      <w:r w:rsidRPr="00711AE0">
        <w:rPr>
          <w:rFonts w:ascii="Times New Roman" w:hAnsi="Times New Roman" w:cs="Times New Roman"/>
          <w:i/>
          <w:sz w:val="24"/>
          <w:szCs w:val="24"/>
        </w:rPr>
        <w:t>Съдържанието на Работната програма следва да бъде в съответствие с изискванията, посочени в Техническата спецификация/Заданието за проектиране.</w:t>
      </w:r>
    </w:p>
    <w:p w:rsidR="00074678" w:rsidRPr="00224B0F" w:rsidRDefault="00074678" w:rsidP="00224B0F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24B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!!! Предложението за изпълнение на поръчката в едно с всички приложения се представя на хартиен и на електронен носител в MS Word формат.   </w:t>
      </w:r>
      <w:bookmarkStart w:id="1" w:name="_GoBack"/>
      <w:bookmarkEnd w:id="1"/>
    </w:p>
    <w:p w:rsidR="00074678" w:rsidRPr="00224B0F" w:rsidRDefault="00074678" w:rsidP="00074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678" w:rsidRPr="00E070C8" w:rsidRDefault="00074678" w:rsidP="00224B0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5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ВАЖНО!!!</w:t>
      </w:r>
      <w:r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Когато в Предложението за изпълнение на поръчката и/или неговите приложения участникът е допуснал вътрешно противоречие, касаещо етапите на изпълнение, видовете дейности, тяхната последователност, използваните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експерти</w:t>
      </w:r>
      <w:r w:rsidRPr="00236F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както и когато </w:t>
      </w:r>
      <w:r w:rsidRPr="00E070C8">
        <w:rPr>
          <w:rFonts w:ascii="Times New Roman" w:hAnsi="Times New Roman" w:cs="Times New Roman"/>
          <w:i/>
          <w:sz w:val="24"/>
          <w:szCs w:val="24"/>
        </w:rPr>
        <w:t>се установи наличие на паразитни текстове, напр. отнасящи се до други процедури, други възложители, изпълнители или обекти, водещи до невъзможност да се идентифицира текстът като принадлежен към настоящата поръчка</w:t>
      </w:r>
      <w:r w:rsidRPr="00F42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както и други противоречия с </w:t>
      </w:r>
      <w:r w:rsidRPr="00DF01D8">
        <w:rPr>
          <w:rFonts w:ascii="Times New Roman" w:hAnsi="Times New Roman" w:cs="Times New Roman"/>
          <w:i/>
          <w:sz w:val="24"/>
          <w:szCs w:val="24"/>
        </w:rPr>
        <w:t>Техническата специф</w:t>
      </w:r>
      <w:r>
        <w:rPr>
          <w:rFonts w:ascii="Times New Roman" w:hAnsi="Times New Roman" w:cs="Times New Roman"/>
          <w:i/>
          <w:sz w:val="24"/>
          <w:szCs w:val="24"/>
        </w:rPr>
        <w:t>икация/Заданието за проектиране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>документацията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обществена поръчка, обявата</w:t>
      </w:r>
      <w:r w:rsidRPr="00E070C8">
        <w:rPr>
          <w:rFonts w:ascii="Times New Roman" w:hAnsi="Times New Roman" w:cs="Times New Roman"/>
          <w:i/>
          <w:iCs/>
          <w:sz w:val="24"/>
          <w:szCs w:val="24"/>
        </w:rPr>
        <w:t xml:space="preserve"> или нормативен документ, уреждащ изпълнението,</w:t>
      </w:r>
      <w:r w:rsidRPr="00E070C8">
        <w:rPr>
          <w:rFonts w:ascii="Times New Roman" w:hAnsi="Times New Roman" w:cs="Times New Roman"/>
          <w:i/>
          <w:sz w:val="24"/>
          <w:szCs w:val="24"/>
        </w:rPr>
        <w:t xml:space="preserve"> участникът се отстранява от участие.</w:t>
      </w:r>
    </w:p>
    <w:p w:rsidR="00074678" w:rsidRPr="006D3F51" w:rsidRDefault="00636490" w:rsidP="00224B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случай че </w:t>
      </w:r>
      <w:r w:rsidR="00074678" w:rsidRPr="006D3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участникът бъде определен за Изпълнител на обществената поръчка, Предложението за изпълнение на поръчката става неразделна част от договора. </w:t>
      </w:r>
    </w:p>
    <w:p w:rsidR="00074678" w:rsidRDefault="00074678" w:rsidP="00636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Ако Предложение за изпъ</w:t>
      </w:r>
      <w:r w:rsidR="006364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лнение на поръчката на участник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съдържа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Работна програма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съдържа</w:t>
      </w:r>
      <w:r w:rsidR="006364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последната </w:t>
      </w:r>
      <w:r w:rsidR="006364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съответства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изискванията на техническата спецификация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указанията на Възложителя</w:t>
      </w:r>
      <w:r w:rsidRPr="006D3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офертата на същия се отстранява от по-нататъшно участие, като неотговаряща на това предварително обявено условие.</w:t>
      </w:r>
    </w:p>
    <w:p w:rsidR="00250244" w:rsidRPr="00BB594F" w:rsidRDefault="00250244" w:rsidP="002502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7A2B3F">
        <w:tc>
          <w:tcPr>
            <w:tcW w:w="9691" w:type="dxa"/>
            <w:shd w:val="clear" w:color="auto" w:fill="FDE9D9" w:themeFill="accent6" w:themeFillTint="33"/>
          </w:tcPr>
          <w:p w:rsidR="003D111D" w:rsidRPr="009E076C" w:rsidRDefault="0084216E" w:rsidP="00636490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3D111D" w:rsidRPr="009E076C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3D111D" w:rsidRPr="009E076C">
              <w:rPr>
                <w:sz w:val="24"/>
                <w:szCs w:val="24"/>
                <w:lang w:eastAsia="ar-SA"/>
              </w:rPr>
              <w:t>Декларация, че при изготвяне на офертата са спазени задълженията, свързани с данъци и осигуровки, закрила на заетостта и условията на труд –</w:t>
            </w:r>
            <w:r w:rsidR="00636490">
              <w:rPr>
                <w:sz w:val="24"/>
                <w:szCs w:val="24"/>
                <w:lang w:eastAsia="ar-SA"/>
              </w:rPr>
              <w:t xml:space="preserve"> </w:t>
            </w:r>
            <w:r w:rsidR="00636490">
              <w:rPr>
                <w:b/>
                <w:sz w:val="24"/>
                <w:szCs w:val="24"/>
                <w:lang w:eastAsia="ar-SA"/>
              </w:rPr>
              <w:t xml:space="preserve">Образец </w:t>
            </w:r>
            <w:r w:rsidRPr="009E076C">
              <w:rPr>
                <w:b/>
                <w:sz w:val="24"/>
                <w:szCs w:val="24"/>
                <w:lang w:eastAsia="ar-SA"/>
              </w:rPr>
              <w:t>№ 4</w:t>
            </w:r>
          </w:p>
        </w:tc>
      </w:tr>
    </w:tbl>
    <w:p w:rsidR="004162B0" w:rsidRPr="009E076C" w:rsidRDefault="004162B0" w:rsidP="00636490">
      <w:pPr>
        <w:suppressAutoHyphens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4162B0" w:rsidRPr="009E076C" w:rsidRDefault="004162B0" w:rsidP="007A2B3F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07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Забележка: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обединение, което не е юридическо лице декларацията се представя само за участниците в обединението, които ще изпълняват дейности</w:t>
      </w:r>
      <w:r w:rsidR="00AD5505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свързани с</w:t>
      </w:r>
      <w:r w:rsidR="00AD2A93"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проектиране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Органите, от които участниците могат да получат необходимата информация са НАП, Министерство на о</w:t>
      </w:r>
      <w:r w:rsidR="006364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колната среда и водите, Агенция 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 заетостта и Изпълнителна аген</w:t>
      </w:r>
      <w:r w:rsidR="006364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ция „Главна инспекция по труда“ </w:t>
      </w:r>
      <w:r w:rsidRPr="009E076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(http://nap.bg, http://www3.moew.government.bg, www.mlsp.government.bg, http://www.gli.government.bg, http://www.az.government.bg/).</w:t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91"/>
      </w:tblGrid>
      <w:tr w:rsidR="009E076C" w:rsidRPr="009E076C" w:rsidTr="007A2B3F">
        <w:tc>
          <w:tcPr>
            <w:tcW w:w="9899" w:type="dxa"/>
            <w:shd w:val="clear" w:color="auto" w:fill="FDE9D9" w:themeFill="accent6" w:themeFillTint="33"/>
          </w:tcPr>
          <w:p w:rsidR="003D111D" w:rsidRPr="009E076C" w:rsidRDefault="0084216E" w:rsidP="00FA607B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9E076C">
              <w:rPr>
                <w:b/>
                <w:sz w:val="24"/>
                <w:szCs w:val="24"/>
                <w:lang w:eastAsia="ar-SA"/>
              </w:rPr>
              <w:t>5</w:t>
            </w:r>
            <w:r w:rsidR="00F06242" w:rsidRPr="009E076C">
              <w:rPr>
                <w:b/>
                <w:sz w:val="24"/>
                <w:szCs w:val="24"/>
                <w:lang w:eastAsia="ar-SA"/>
              </w:rPr>
              <w:t>.</w:t>
            </w:r>
            <w:r w:rsidR="00F06242" w:rsidRPr="009E076C">
              <w:rPr>
                <w:sz w:val="24"/>
                <w:szCs w:val="24"/>
                <w:lang w:eastAsia="ar-SA"/>
              </w:rPr>
              <w:t xml:space="preserve"> Ценово предложение – </w:t>
            </w:r>
            <w:r w:rsidRPr="009E076C">
              <w:rPr>
                <w:b/>
                <w:bCs/>
                <w:sz w:val="24"/>
                <w:szCs w:val="24"/>
                <w:lang w:eastAsia="ar-SA"/>
              </w:rPr>
              <w:t>Образец № 5</w:t>
            </w:r>
          </w:p>
        </w:tc>
      </w:tr>
    </w:tbl>
    <w:p w:rsidR="009E076C" w:rsidRDefault="009E076C" w:rsidP="00636490">
      <w:pPr>
        <w:suppressAutoHyphens/>
        <w:spacing w:before="2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D3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9E076C" w:rsidRDefault="009E076C" w:rsidP="0063649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56D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Забележка: 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ценовото предло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жение всеки участник посочва</w:t>
      </w:r>
      <w:r w:rsidRPr="00EB56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цена за изпълнение на поръчката без ДДС и с вкл. ДДС</w:t>
      </w:r>
      <w:r w:rsidR="006364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цифром и словом. </w:t>
      </w:r>
      <w:r w:rsidRPr="00141B6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Участниците задължително изработват предложенията си при съобразяване с максималната стойност на определения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от възложителя бюджет</w:t>
      </w:r>
      <w:r w:rsidR="0024134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  <w:r w:rsidR="006364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установяване на оферта, надхвърляща 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явената прогнозна стойност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поръчката</w:t>
      </w:r>
      <w:r w:rsidR="0067400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офертата на участника ще бъде отстранена от участие в процедурата.</w:t>
      </w:r>
      <w:r w:rsidRPr="00E0187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0F2BD5" w:rsidRPr="00BB594F" w:rsidRDefault="000F2BD5" w:rsidP="009E076C">
      <w:pPr>
        <w:suppressAutoHyphens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0F2BD5" w:rsidRPr="00BB594F" w:rsidSect="00517B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4" w:right="991" w:bottom="851" w:left="1440" w:header="56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1" w:rsidRDefault="00AA2C41" w:rsidP="00806C1E">
      <w:pPr>
        <w:spacing w:after="0" w:line="240" w:lineRule="auto"/>
      </w:pPr>
      <w:r>
        <w:separator/>
      </w:r>
    </w:p>
  </w:endnote>
  <w:endnote w:type="continuationSeparator" w:id="0">
    <w:p w:rsidR="00AA2C41" w:rsidRDefault="00AA2C41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1" w:rsidRDefault="00AA2C4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41" w:rsidRDefault="00AA2C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1" w:rsidRDefault="00AA2C41" w:rsidP="00457E67">
    <w:pPr>
      <w:pStyle w:val="Footer"/>
      <w:tabs>
        <w:tab w:val="clear" w:pos="4153"/>
        <w:tab w:val="clear" w:pos="8306"/>
        <w:tab w:val="center" w:pos="0"/>
      </w:tabs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1" w:rsidRPr="0022588D" w:rsidRDefault="00AA2C41" w:rsidP="006A7745">
    <w:pPr>
      <w:pStyle w:val="Footer"/>
      <w:tabs>
        <w:tab w:val="clear" w:pos="4153"/>
        <w:tab w:val="clear" w:pos="8306"/>
        <w:tab w:val="left" w:pos="2805"/>
        <w:tab w:val="center" w:pos="47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1" w:rsidRDefault="00AA2C41" w:rsidP="00806C1E">
      <w:pPr>
        <w:spacing w:after="0" w:line="240" w:lineRule="auto"/>
      </w:pPr>
      <w:r>
        <w:separator/>
      </w:r>
    </w:p>
  </w:footnote>
  <w:footnote w:type="continuationSeparator" w:id="0">
    <w:p w:rsidR="00AA2C41" w:rsidRDefault="00AA2C41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1" w:rsidRDefault="00AA2C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41" w:rsidRDefault="00AA2C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AA2C41" w:rsidRPr="00EF1652" w:rsidTr="005772C3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AA2C41" w:rsidRPr="00EF1652" w:rsidRDefault="00AA2C41" w:rsidP="005772C3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373C170C" wp14:editId="174CF25E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AA2C41" w:rsidRPr="000A2EAB" w:rsidRDefault="00AA2C41" w:rsidP="005772C3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0A2EAB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AA2C41" w:rsidRPr="000A2EAB" w:rsidRDefault="00AA2C41" w:rsidP="005772C3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0A2EAB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AA2C41" w:rsidRPr="005B250E" w:rsidRDefault="00AA2C41" w:rsidP="0000374B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E52B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36C2"/>
    <w:multiLevelType w:val="hybridMultilevel"/>
    <w:tmpl w:val="FF52B7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B5E40"/>
    <w:multiLevelType w:val="hybridMultilevel"/>
    <w:tmpl w:val="9738B6A0"/>
    <w:lvl w:ilvl="0" w:tplc="0402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B778B8"/>
    <w:multiLevelType w:val="hybridMultilevel"/>
    <w:tmpl w:val="DA5445F8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161F"/>
    <w:multiLevelType w:val="hybridMultilevel"/>
    <w:tmpl w:val="C14E529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19A211B6"/>
    <w:multiLevelType w:val="hybridMultilevel"/>
    <w:tmpl w:val="A0B6D26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207445E8"/>
    <w:multiLevelType w:val="hybridMultilevel"/>
    <w:tmpl w:val="1F1E2A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147C"/>
    <w:multiLevelType w:val="hybridMultilevel"/>
    <w:tmpl w:val="46EC3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E1DBB"/>
    <w:multiLevelType w:val="hybridMultilevel"/>
    <w:tmpl w:val="B96CF4A0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773F"/>
    <w:multiLevelType w:val="hybridMultilevel"/>
    <w:tmpl w:val="E4D0B08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E04451"/>
    <w:multiLevelType w:val="hybridMultilevel"/>
    <w:tmpl w:val="3196C55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36D48"/>
    <w:multiLevelType w:val="hybridMultilevel"/>
    <w:tmpl w:val="4A82E4B6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38E5"/>
    <w:multiLevelType w:val="hybridMultilevel"/>
    <w:tmpl w:val="DAAC920A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9160F6C"/>
    <w:multiLevelType w:val="hybridMultilevel"/>
    <w:tmpl w:val="6E7CED98"/>
    <w:lvl w:ilvl="0" w:tplc="C764E45A">
      <w:start w:val="1"/>
      <w:numFmt w:val="bullet"/>
      <w:lvlText w:val=""/>
      <w:lvlJc w:val="left"/>
      <w:pPr>
        <w:ind w:left="786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A660AB"/>
    <w:multiLevelType w:val="hybridMultilevel"/>
    <w:tmpl w:val="82EC2F34"/>
    <w:lvl w:ilvl="0" w:tplc="DA14B28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0968"/>
    <w:multiLevelType w:val="hybridMultilevel"/>
    <w:tmpl w:val="1AAE0C3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D49A9"/>
    <w:multiLevelType w:val="hybridMultilevel"/>
    <w:tmpl w:val="21227D08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851F5A"/>
    <w:multiLevelType w:val="hybridMultilevel"/>
    <w:tmpl w:val="3D86B080"/>
    <w:lvl w:ilvl="0" w:tplc="98E27D6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13D7"/>
    <w:multiLevelType w:val="hybridMultilevel"/>
    <w:tmpl w:val="9A60040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0"/>
  </w:num>
  <w:num w:numId="10">
    <w:abstractNumId w:val="26"/>
  </w:num>
  <w:num w:numId="11">
    <w:abstractNumId w:val="37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</w:num>
  <w:num w:numId="15">
    <w:abstractNumId w:val="25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0"/>
  </w:num>
  <w:num w:numId="20">
    <w:abstractNumId w:val="28"/>
  </w:num>
  <w:num w:numId="21">
    <w:abstractNumId w:val="14"/>
  </w:num>
  <w:num w:numId="22">
    <w:abstractNumId w:val="34"/>
  </w:num>
  <w:num w:numId="23">
    <w:abstractNumId w:val="18"/>
  </w:num>
  <w:num w:numId="24">
    <w:abstractNumId w:val="6"/>
  </w:num>
  <w:num w:numId="25">
    <w:abstractNumId w:val="13"/>
  </w:num>
  <w:num w:numId="26">
    <w:abstractNumId w:val="30"/>
  </w:num>
  <w:num w:numId="27">
    <w:abstractNumId w:val="39"/>
  </w:num>
  <w:num w:numId="28">
    <w:abstractNumId w:val="9"/>
  </w:num>
  <w:num w:numId="29">
    <w:abstractNumId w:val="23"/>
  </w:num>
  <w:num w:numId="30">
    <w:abstractNumId w:val="31"/>
  </w:num>
  <w:num w:numId="31">
    <w:abstractNumId w:val="19"/>
  </w:num>
  <w:num w:numId="32">
    <w:abstractNumId w:val="15"/>
  </w:num>
  <w:num w:numId="33">
    <w:abstractNumId w:val="24"/>
  </w:num>
  <w:num w:numId="34">
    <w:abstractNumId w:val="8"/>
  </w:num>
  <w:num w:numId="35">
    <w:abstractNumId w:val="17"/>
  </w:num>
  <w:num w:numId="36">
    <w:abstractNumId w:val="35"/>
  </w:num>
  <w:num w:numId="37">
    <w:abstractNumId w:val="12"/>
  </w:num>
  <w:num w:numId="38">
    <w:abstractNumId w:val="22"/>
  </w:num>
  <w:num w:numId="39">
    <w:abstractNumId w:val="7"/>
  </w:num>
  <w:num w:numId="40">
    <w:abstractNumId w:val="38"/>
  </w:num>
  <w:num w:numId="41">
    <w:abstractNumId w:val="36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374B"/>
    <w:rsid w:val="00017CF4"/>
    <w:rsid w:val="000224C2"/>
    <w:rsid w:val="000252FC"/>
    <w:rsid w:val="00027964"/>
    <w:rsid w:val="00027B68"/>
    <w:rsid w:val="00034923"/>
    <w:rsid w:val="00040451"/>
    <w:rsid w:val="000409A8"/>
    <w:rsid w:val="000471FF"/>
    <w:rsid w:val="00054DDE"/>
    <w:rsid w:val="0005630A"/>
    <w:rsid w:val="00064ED7"/>
    <w:rsid w:val="00071731"/>
    <w:rsid w:val="00072979"/>
    <w:rsid w:val="00074678"/>
    <w:rsid w:val="000770BE"/>
    <w:rsid w:val="00084B00"/>
    <w:rsid w:val="000871D8"/>
    <w:rsid w:val="000900E7"/>
    <w:rsid w:val="000944B1"/>
    <w:rsid w:val="0009493F"/>
    <w:rsid w:val="000A2EAB"/>
    <w:rsid w:val="000A3306"/>
    <w:rsid w:val="000B282A"/>
    <w:rsid w:val="000B57FF"/>
    <w:rsid w:val="000C62D3"/>
    <w:rsid w:val="000C7B2D"/>
    <w:rsid w:val="000D7B89"/>
    <w:rsid w:val="000E3197"/>
    <w:rsid w:val="000E4008"/>
    <w:rsid w:val="000E57BC"/>
    <w:rsid w:val="000F1073"/>
    <w:rsid w:val="000F2114"/>
    <w:rsid w:val="000F22D0"/>
    <w:rsid w:val="000F2BD5"/>
    <w:rsid w:val="000F2E5C"/>
    <w:rsid w:val="00103145"/>
    <w:rsid w:val="001107C5"/>
    <w:rsid w:val="00120CDA"/>
    <w:rsid w:val="0012442B"/>
    <w:rsid w:val="001276DF"/>
    <w:rsid w:val="00130368"/>
    <w:rsid w:val="00133048"/>
    <w:rsid w:val="00133683"/>
    <w:rsid w:val="00135EDF"/>
    <w:rsid w:val="00137981"/>
    <w:rsid w:val="00141B60"/>
    <w:rsid w:val="00147B00"/>
    <w:rsid w:val="0015493F"/>
    <w:rsid w:val="001563E4"/>
    <w:rsid w:val="00164585"/>
    <w:rsid w:val="001718B5"/>
    <w:rsid w:val="00171EAC"/>
    <w:rsid w:val="0017724A"/>
    <w:rsid w:val="00177FDC"/>
    <w:rsid w:val="00181C24"/>
    <w:rsid w:val="001820D0"/>
    <w:rsid w:val="00190798"/>
    <w:rsid w:val="00193310"/>
    <w:rsid w:val="001A163F"/>
    <w:rsid w:val="001A3343"/>
    <w:rsid w:val="001B33A8"/>
    <w:rsid w:val="001B3C8B"/>
    <w:rsid w:val="001B696E"/>
    <w:rsid w:val="001C4B2A"/>
    <w:rsid w:val="001D0703"/>
    <w:rsid w:val="001D1246"/>
    <w:rsid w:val="001D2925"/>
    <w:rsid w:val="001D6ED5"/>
    <w:rsid w:val="001E64CE"/>
    <w:rsid w:val="001E6549"/>
    <w:rsid w:val="001E7DF9"/>
    <w:rsid w:val="001F00A9"/>
    <w:rsid w:val="001F0D70"/>
    <w:rsid w:val="001F14A3"/>
    <w:rsid w:val="001F59B3"/>
    <w:rsid w:val="001F5AFD"/>
    <w:rsid w:val="001F5B4B"/>
    <w:rsid w:val="002056C7"/>
    <w:rsid w:val="00211DBE"/>
    <w:rsid w:val="00221252"/>
    <w:rsid w:val="002214ED"/>
    <w:rsid w:val="002244A9"/>
    <w:rsid w:val="00224B0F"/>
    <w:rsid w:val="0022588D"/>
    <w:rsid w:val="00230D0A"/>
    <w:rsid w:val="00232809"/>
    <w:rsid w:val="00234146"/>
    <w:rsid w:val="0024036F"/>
    <w:rsid w:val="0024134A"/>
    <w:rsid w:val="00241720"/>
    <w:rsid w:val="002460A0"/>
    <w:rsid w:val="00246BE0"/>
    <w:rsid w:val="00247AE5"/>
    <w:rsid w:val="00250244"/>
    <w:rsid w:val="002516E4"/>
    <w:rsid w:val="0026075F"/>
    <w:rsid w:val="00265199"/>
    <w:rsid w:val="00265914"/>
    <w:rsid w:val="00281CBE"/>
    <w:rsid w:val="00281F6B"/>
    <w:rsid w:val="00282034"/>
    <w:rsid w:val="002836C1"/>
    <w:rsid w:val="00283A83"/>
    <w:rsid w:val="00284741"/>
    <w:rsid w:val="00291D56"/>
    <w:rsid w:val="0029430C"/>
    <w:rsid w:val="002957BB"/>
    <w:rsid w:val="00296E76"/>
    <w:rsid w:val="002A0EDB"/>
    <w:rsid w:val="002A48A1"/>
    <w:rsid w:val="002A4C19"/>
    <w:rsid w:val="002B0F69"/>
    <w:rsid w:val="002B2888"/>
    <w:rsid w:val="002B5451"/>
    <w:rsid w:val="002C1EE1"/>
    <w:rsid w:val="002C718A"/>
    <w:rsid w:val="002D393F"/>
    <w:rsid w:val="002E4158"/>
    <w:rsid w:val="002E4DF8"/>
    <w:rsid w:val="002F0EB8"/>
    <w:rsid w:val="002F15C3"/>
    <w:rsid w:val="002F340B"/>
    <w:rsid w:val="0030426A"/>
    <w:rsid w:val="00316B5A"/>
    <w:rsid w:val="00323690"/>
    <w:rsid w:val="003249A9"/>
    <w:rsid w:val="003253C0"/>
    <w:rsid w:val="00330473"/>
    <w:rsid w:val="003310EE"/>
    <w:rsid w:val="003330FE"/>
    <w:rsid w:val="00337989"/>
    <w:rsid w:val="00343BA1"/>
    <w:rsid w:val="00351FAE"/>
    <w:rsid w:val="00357E6D"/>
    <w:rsid w:val="00364E25"/>
    <w:rsid w:val="00366D5A"/>
    <w:rsid w:val="003672F1"/>
    <w:rsid w:val="00370B63"/>
    <w:rsid w:val="00371F95"/>
    <w:rsid w:val="003753B7"/>
    <w:rsid w:val="00383AC0"/>
    <w:rsid w:val="00384D46"/>
    <w:rsid w:val="00393389"/>
    <w:rsid w:val="00393765"/>
    <w:rsid w:val="003B0B84"/>
    <w:rsid w:val="003B1205"/>
    <w:rsid w:val="003B230B"/>
    <w:rsid w:val="003C3694"/>
    <w:rsid w:val="003C69A0"/>
    <w:rsid w:val="003C6A28"/>
    <w:rsid w:val="003D111D"/>
    <w:rsid w:val="003E1D3A"/>
    <w:rsid w:val="003F3E46"/>
    <w:rsid w:val="00400CA2"/>
    <w:rsid w:val="00405FB3"/>
    <w:rsid w:val="00413C2C"/>
    <w:rsid w:val="00414839"/>
    <w:rsid w:val="004162B0"/>
    <w:rsid w:val="0041654B"/>
    <w:rsid w:val="00416606"/>
    <w:rsid w:val="00424BC8"/>
    <w:rsid w:val="0042686F"/>
    <w:rsid w:val="0044158D"/>
    <w:rsid w:val="0044295B"/>
    <w:rsid w:val="004469E5"/>
    <w:rsid w:val="00452D91"/>
    <w:rsid w:val="00457E67"/>
    <w:rsid w:val="00460DC6"/>
    <w:rsid w:val="004679B3"/>
    <w:rsid w:val="00467CD8"/>
    <w:rsid w:val="00467F3E"/>
    <w:rsid w:val="00474EB6"/>
    <w:rsid w:val="004754C0"/>
    <w:rsid w:val="00476158"/>
    <w:rsid w:val="00476842"/>
    <w:rsid w:val="00477DEB"/>
    <w:rsid w:val="004963C2"/>
    <w:rsid w:val="004967D9"/>
    <w:rsid w:val="004A2A62"/>
    <w:rsid w:val="004A3384"/>
    <w:rsid w:val="004B1114"/>
    <w:rsid w:val="004B620A"/>
    <w:rsid w:val="004D0A76"/>
    <w:rsid w:val="004D39FD"/>
    <w:rsid w:val="004D4B5E"/>
    <w:rsid w:val="004D4C5A"/>
    <w:rsid w:val="004E1F8F"/>
    <w:rsid w:val="004F1375"/>
    <w:rsid w:val="004F2B01"/>
    <w:rsid w:val="004F7B0D"/>
    <w:rsid w:val="00505E4B"/>
    <w:rsid w:val="00513118"/>
    <w:rsid w:val="00517BA8"/>
    <w:rsid w:val="0052002C"/>
    <w:rsid w:val="00523639"/>
    <w:rsid w:val="0052529D"/>
    <w:rsid w:val="005268F7"/>
    <w:rsid w:val="005275A5"/>
    <w:rsid w:val="005310CA"/>
    <w:rsid w:val="0053334B"/>
    <w:rsid w:val="00533BB8"/>
    <w:rsid w:val="00535B28"/>
    <w:rsid w:val="005374A8"/>
    <w:rsid w:val="00537706"/>
    <w:rsid w:val="00541410"/>
    <w:rsid w:val="00542CBB"/>
    <w:rsid w:val="00545F0F"/>
    <w:rsid w:val="00546622"/>
    <w:rsid w:val="005509C5"/>
    <w:rsid w:val="00557868"/>
    <w:rsid w:val="0056199D"/>
    <w:rsid w:val="005733B5"/>
    <w:rsid w:val="00575AEE"/>
    <w:rsid w:val="005772C3"/>
    <w:rsid w:val="005828C6"/>
    <w:rsid w:val="00585538"/>
    <w:rsid w:val="0058650B"/>
    <w:rsid w:val="00592956"/>
    <w:rsid w:val="005A14ED"/>
    <w:rsid w:val="005A1E7B"/>
    <w:rsid w:val="005A1F2C"/>
    <w:rsid w:val="005B2396"/>
    <w:rsid w:val="005B2E5A"/>
    <w:rsid w:val="005B3635"/>
    <w:rsid w:val="005B3BDA"/>
    <w:rsid w:val="005B3E1E"/>
    <w:rsid w:val="005C1D5D"/>
    <w:rsid w:val="005C5B36"/>
    <w:rsid w:val="005C686B"/>
    <w:rsid w:val="005D2843"/>
    <w:rsid w:val="005D46E4"/>
    <w:rsid w:val="005D514E"/>
    <w:rsid w:val="005D6FFF"/>
    <w:rsid w:val="005E0280"/>
    <w:rsid w:val="005E2B87"/>
    <w:rsid w:val="005E7543"/>
    <w:rsid w:val="005F0A30"/>
    <w:rsid w:val="005F4B66"/>
    <w:rsid w:val="005F77CA"/>
    <w:rsid w:val="00600D39"/>
    <w:rsid w:val="00602699"/>
    <w:rsid w:val="00607CB9"/>
    <w:rsid w:val="0061713F"/>
    <w:rsid w:val="006172A8"/>
    <w:rsid w:val="006202EF"/>
    <w:rsid w:val="00623093"/>
    <w:rsid w:val="006239B3"/>
    <w:rsid w:val="006304C8"/>
    <w:rsid w:val="006343AB"/>
    <w:rsid w:val="00636490"/>
    <w:rsid w:val="00647638"/>
    <w:rsid w:val="00650FF4"/>
    <w:rsid w:val="00651DF0"/>
    <w:rsid w:val="00660239"/>
    <w:rsid w:val="006635A1"/>
    <w:rsid w:val="0067400E"/>
    <w:rsid w:val="0067568C"/>
    <w:rsid w:val="006756BC"/>
    <w:rsid w:val="00686065"/>
    <w:rsid w:val="006A5803"/>
    <w:rsid w:val="006A6348"/>
    <w:rsid w:val="006A7745"/>
    <w:rsid w:val="006B6E20"/>
    <w:rsid w:val="006C2EBE"/>
    <w:rsid w:val="006C49C1"/>
    <w:rsid w:val="006C4DB3"/>
    <w:rsid w:val="006C555D"/>
    <w:rsid w:val="006D0EDB"/>
    <w:rsid w:val="006D3F51"/>
    <w:rsid w:val="006D6159"/>
    <w:rsid w:val="006E004A"/>
    <w:rsid w:val="006E2DD6"/>
    <w:rsid w:val="006E350B"/>
    <w:rsid w:val="006E3826"/>
    <w:rsid w:val="006E3D7C"/>
    <w:rsid w:val="006E6D8C"/>
    <w:rsid w:val="006F5CC9"/>
    <w:rsid w:val="006F714A"/>
    <w:rsid w:val="007010D2"/>
    <w:rsid w:val="0070413C"/>
    <w:rsid w:val="0070470B"/>
    <w:rsid w:val="00705113"/>
    <w:rsid w:val="00706314"/>
    <w:rsid w:val="00713C27"/>
    <w:rsid w:val="007310D4"/>
    <w:rsid w:val="00731212"/>
    <w:rsid w:val="00733C27"/>
    <w:rsid w:val="0074344C"/>
    <w:rsid w:val="00743F1F"/>
    <w:rsid w:val="00752171"/>
    <w:rsid w:val="00761552"/>
    <w:rsid w:val="007652A5"/>
    <w:rsid w:val="007666D4"/>
    <w:rsid w:val="00770D1C"/>
    <w:rsid w:val="007754C7"/>
    <w:rsid w:val="0077688D"/>
    <w:rsid w:val="007802B3"/>
    <w:rsid w:val="00780711"/>
    <w:rsid w:val="00782648"/>
    <w:rsid w:val="00790649"/>
    <w:rsid w:val="007A1FD7"/>
    <w:rsid w:val="007A2B3F"/>
    <w:rsid w:val="007A4FD7"/>
    <w:rsid w:val="007B1308"/>
    <w:rsid w:val="007B60A2"/>
    <w:rsid w:val="007C5F7C"/>
    <w:rsid w:val="007E432E"/>
    <w:rsid w:val="007F45A5"/>
    <w:rsid w:val="00806C1E"/>
    <w:rsid w:val="008100D3"/>
    <w:rsid w:val="00810D40"/>
    <w:rsid w:val="00810DB8"/>
    <w:rsid w:val="00810F61"/>
    <w:rsid w:val="008110FB"/>
    <w:rsid w:val="008216F0"/>
    <w:rsid w:val="008230EC"/>
    <w:rsid w:val="0082584C"/>
    <w:rsid w:val="00826DB6"/>
    <w:rsid w:val="008323FB"/>
    <w:rsid w:val="00841CEA"/>
    <w:rsid w:val="0084216E"/>
    <w:rsid w:val="00844896"/>
    <w:rsid w:val="008558F8"/>
    <w:rsid w:val="00856F5F"/>
    <w:rsid w:val="008662B7"/>
    <w:rsid w:val="00875C91"/>
    <w:rsid w:val="00875E71"/>
    <w:rsid w:val="0088038C"/>
    <w:rsid w:val="0088323B"/>
    <w:rsid w:val="008855BF"/>
    <w:rsid w:val="008906D4"/>
    <w:rsid w:val="00890F34"/>
    <w:rsid w:val="008937CC"/>
    <w:rsid w:val="008A3C19"/>
    <w:rsid w:val="008B0758"/>
    <w:rsid w:val="008B185D"/>
    <w:rsid w:val="008B293B"/>
    <w:rsid w:val="008B6FFB"/>
    <w:rsid w:val="008C008B"/>
    <w:rsid w:val="008C4917"/>
    <w:rsid w:val="008D013B"/>
    <w:rsid w:val="008D6BC6"/>
    <w:rsid w:val="008E2053"/>
    <w:rsid w:val="008E65C9"/>
    <w:rsid w:val="008F2AF3"/>
    <w:rsid w:val="00900640"/>
    <w:rsid w:val="00900D41"/>
    <w:rsid w:val="00901961"/>
    <w:rsid w:val="00910441"/>
    <w:rsid w:val="00910FED"/>
    <w:rsid w:val="00915195"/>
    <w:rsid w:val="00915E48"/>
    <w:rsid w:val="009166EC"/>
    <w:rsid w:val="00921898"/>
    <w:rsid w:val="009259F5"/>
    <w:rsid w:val="00935D06"/>
    <w:rsid w:val="00941E2C"/>
    <w:rsid w:val="00943306"/>
    <w:rsid w:val="009434F8"/>
    <w:rsid w:val="00943F80"/>
    <w:rsid w:val="009602F0"/>
    <w:rsid w:val="009679E0"/>
    <w:rsid w:val="00967BCF"/>
    <w:rsid w:val="0098219D"/>
    <w:rsid w:val="00984CF8"/>
    <w:rsid w:val="00985F73"/>
    <w:rsid w:val="009A635C"/>
    <w:rsid w:val="009B2E5F"/>
    <w:rsid w:val="009C0B40"/>
    <w:rsid w:val="009C2E30"/>
    <w:rsid w:val="009C7AD1"/>
    <w:rsid w:val="009D0C41"/>
    <w:rsid w:val="009D2A5E"/>
    <w:rsid w:val="009E0595"/>
    <w:rsid w:val="009E076C"/>
    <w:rsid w:val="009E0D62"/>
    <w:rsid w:val="009E4D75"/>
    <w:rsid w:val="009F07BE"/>
    <w:rsid w:val="009F1F9D"/>
    <w:rsid w:val="009F219D"/>
    <w:rsid w:val="009F7867"/>
    <w:rsid w:val="009F7FC3"/>
    <w:rsid w:val="00A158F9"/>
    <w:rsid w:val="00A15B91"/>
    <w:rsid w:val="00A2068C"/>
    <w:rsid w:val="00A23829"/>
    <w:rsid w:val="00A26068"/>
    <w:rsid w:val="00A26DE9"/>
    <w:rsid w:val="00A3502E"/>
    <w:rsid w:val="00A43A94"/>
    <w:rsid w:val="00A51310"/>
    <w:rsid w:val="00A51468"/>
    <w:rsid w:val="00A572F5"/>
    <w:rsid w:val="00A57B4D"/>
    <w:rsid w:val="00A6122A"/>
    <w:rsid w:val="00A6688C"/>
    <w:rsid w:val="00A7329F"/>
    <w:rsid w:val="00A767D4"/>
    <w:rsid w:val="00A76D23"/>
    <w:rsid w:val="00A80CB9"/>
    <w:rsid w:val="00A82B5D"/>
    <w:rsid w:val="00A82B7A"/>
    <w:rsid w:val="00A84B33"/>
    <w:rsid w:val="00A859C7"/>
    <w:rsid w:val="00A950AB"/>
    <w:rsid w:val="00AA2C41"/>
    <w:rsid w:val="00AA7E04"/>
    <w:rsid w:val="00AB2591"/>
    <w:rsid w:val="00AB4785"/>
    <w:rsid w:val="00AB6EAE"/>
    <w:rsid w:val="00AD266F"/>
    <w:rsid w:val="00AD2A93"/>
    <w:rsid w:val="00AD5505"/>
    <w:rsid w:val="00AE04E3"/>
    <w:rsid w:val="00AE0978"/>
    <w:rsid w:val="00AE69C3"/>
    <w:rsid w:val="00AF053B"/>
    <w:rsid w:val="00AF21BD"/>
    <w:rsid w:val="00AF7C81"/>
    <w:rsid w:val="00B0044E"/>
    <w:rsid w:val="00B02F9B"/>
    <w:rsid w:val="00B11D8D"/>
    <w:rsid w:val="00B1465B"/>
    <w:rsid w:val="00B14858"/>
    <w:rsid w:val="00B257E6"/>
    <w:rsid w:val="00B33813"/>
    <w:rsid w:val="00B33FA2"/>
    <w:rsid w:val="00B40C94"/>
    <w:rsid w:val="00B425FA"/>
    <w:rsid w:val="00B43608"/>
    <w:rsid w:val="00B50F68"/>
    <w:rsid w:val="00B51B03"/>
    <w:rsid w:val="00B601EE"/>
    <w:rsid w:val="00B637C8"/>
    <w:rsid w:val="00B7549D"/>
    <w:rsid w:val="00B7653E"/>
    <w:rsid w:val="00B80D70"/>
    <w:rsid w:val="00B83776"/>
    <w:rsid w:val="00B87A22"/>
    <w:rsid w:val="00B958B3"/>
    <w:rsid w:val="00B96E5F"/>
    <w:rsid w:val="00BA20C2"/>
    <w:rsid w:val="00BA2E8C"/>
    <w:rsid w:val="00BA43F7"/>
    <w:rsid w:val="00BA56B4"/>
    <w:rsid w:val="00BB090D"/>
    <w:rsid w:val="00BB1ACA"/>
    <w:rsid w:val="00BB594F"/>
    <w:rsid w:val="00BC0D44"/>
    <w:rsid w:val="00BC4612"/>
    <w:rsid w:val="00BC5264"/>
    <w:rsid w:val="00BD47D7"/>
    <w:rsid w:val="00BD5064"/>
    <w:rsid w:val="00BD5E7F"/>
    <w:rsid w:val="00BE1058"/>
    <w:rsid w:val="00BE116B"/>
    <w:rsid w:val="00BF3536"/>
    <w:rsid w:val="00BF37FB"/>
    <w:rsid w:val="00C00057"/>
    <w:rsid w:val="00C005CB"/>
    <w:rsid w:val="00C162DF"/>
    <w:rsid w:val="00C16537"/>
    <w:rsid w:val="00C17D96"/>
    <w:rsid w:val="00C21705"/>
    <w:rsid w:val="00C251D2"/>
    <w:rsid w:val="00C36232"/>
    <w:rsid w:val="00C43A07"/>
    <w:rsid w:val="00C43C18"/>
    <w:rsid w:val="00C4730C"/>
    <w:rsid w:val="00C5557F"/>
    <w:rsid w:val="00C77AC7"/>
    <w:rsid w:val="00C817CA"/>
    <w:rsid w:val="00C8252E"/>
    <w:rsid w:val="00C84488"/>
    <w:rsid w:val="00C853BA"/>
    <w:rsid w:val="00C937F9"/>
    <w:rsid w:val="00C97064"/>
    <w:rsid w:val="00CA2145"/>
    <w:rsid w:val="00CA41F0"/>
    <w:rsid w:val="00CB4CDF"/>
    <w:rsid w:val="00CB4EDF"/>
    <w:rsid w:val="00CC2BF9"/>
    <w:rsid w:val="00CC7ECF"/>
    <w:rsid w:val="00CF1B12"/>
    <w:rsid w:val="00CF2472"/>
    <w:rsid w:val="00D02D21"/>
    <w:rsid w:val="00D0459A"/>
    <w:rsid w:val="00D06762"/>
    <w:rsid w:val="00D1292D"/>
    <w:rsid w:val="00D200EF"/>
    <w:rsid w:val="00D2264B"/>
    <w:rsid w:val="00D31279"/>
    <w:rsid w:val="00D339F0"/>
    <w:rsid w:val="00D36D00"/>
    <w:rsid w:val="00D36E06"/>
    <w:rsid w:val="00D44331"/>
    <w:rsid w:val="00D46342"/>
    <w:rsid w:val="00D50059"/>
    <w:rsid w:val="00D51E90"/>
    <w:rsid w:val="00D534C1"/>
    <w:rsid w:val="00D62BC2"/>
    <w:rsid w:val="00D7069D"/>
    <w:rsid w:val="00D70C08"/>
    <w:rsid w:val="00D718D5"/>
    <w:rsid w:val="00D75EF6"/>
    <w:rsid w:val="00D762F9"/>
    <w:rsid w:val="00D77D7A"/>
    <w:rsid w:val="00D86AFA"/>
    <w:rsid w:val="00DA26F7"/>
    <w:rsid w:val="00DA2BFB"/>
    <w:rsid w:val="00DA553A"/>
    <w:rsid w:val="00DA77BC"/>
    <w:rsid w:val="00DC082A"/>
    <w:rsid w:val="00DC0AAD"/>
    <w:rsid w:val="00DC215C"/>
    <w:rsid w:val="00DC60B7"/>
    <w:rsid w:val="00DE5162"/>
    <w:rsid w:val="00DF12F6"/>
    <w:rsid w:val="00DF4A2B"/>
    <w:rsid w:val="00DF666B"/>
    <w:rsid w:val="00DF6CAE"/>
    <w:rsid w:val="00DF740A"/>
    <w:rsid w:val="00E024F7"/>
    <w:rsid w:val="00E02976"/>
    <w:rsid w:val="00E038E7"/>
    <w:rsid w:val="00E054B6"/>
    <w:rsid w:val="00E065E1"/>
    <w:rsid w:val="00E10DC7"/>
    <w:rsid w:val="00E14588"/>
    <w:rsid w:val="00E15F0D"/>
    <w:rsid w:val="00E3094F"/>
    <w:rsid w:val="00E33FBB"/>
    <w:rsid w:val="00E51110"/>
    <w:rsid w:val="00E516F3"/>
    <w:rsid w:val="00E57AE3"/>
    <w:rsid w:val="00E65991"/>
    <w:rsid w:val="00E65FD0"/>
    <w:rsid w:val="00E7047B"/>
    <w:rsid w:val="00E70608"/>
    <w:rsid w:val="00E70B16"/>
    <w:rsid w:val="00E77523"/>
    <w:rsid w:val="00E8405F"/>
    <w:rsid w:val="00E93EB5"/>
    <w:rsid w:val="00EA13B3"/>
    <w:rsid w:val="00EA1985"/>
    <w:rsid w:val="00EA68FC"/>
    <w:rsid w:val="00EB1575"/>
    <w:rsid w:val="00EB4D72"/>
    <w:rsid w:val="00EB761B"/>
    <w:rsid w:val="00EC0968"/>
    <w:rsid w:val="00EC7631"/>
    <w:rsid w:val="00ED122B"/>
    <w:rsid w:val="00ED1876"/>
    <w:rsid w:val="00EE68C5"/>
    <w:rsid w:val="00EE7655"/>
    <w:rsid w:val="00EF1E22"/>
    <w:rsid w:val="00EF5E0D"/>
    <w:rsid w:val="00F06242"/>
    <w:rsid w:val="00F0678B"/>
    <w:rsid w:val="00F20529"/>
    <w:rsid w:val="00F22E9E"/>
    <w:rsid w:val="00F26958"/>
    <w:rsid w:val="00F33B90"/>
    <w:rsid w:val="00F36A03"/>
    <w:rsid w:val="00F3719A"/>
    <w:rsid w:val="00F42648"/>
    <w:rsid w:val="00F440C9"/>
    <w:rsid w:val="00F4648D"/>
    <w:rsid w:val="00F465D9"/>
    <w:rsid w:val="00F53003"/>
    <w:rsid w:val="00F544D8"/>
    <w:rsid w:val="00F6279F"/>
    <w:rsid w:val="00F64204"/>
    <w:rsid w:val="00F64242"/>
    <w:rsid w:val="00F739E0"/>
    <w:rsid w:val="00F85257"/>
    <w:rsid w:val="00F90BB5"/>
    <w:rsid w:val="00F90D9F"/>
    <w:rsid w:val="00FA3CFD"/>
    <w:rsid w:val="00FA3EC4"/>
    <w:rsid w:val="00FA607B"/>
    <w:rsid w:val="00FB2530"/>
    <w:rsid w:val="00FB270E"/>
    <w:rsid w:val="00FD0A50"/>
    <w:rsid w:val="00FD12B1"/>
    <w:rsid w:val="00FD78B3"/>
    <w:rsid w:val="00FE100E"/>
    <w:rsid w:val="00FE52D1"/>
    <w:rsid w:val="00FE6929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7A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akovski.bg/profile/index.ph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5C69-E083-4AD6-9F6C-D30F7F00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F97F46AC</Template>
  <TotalTime>2643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Мариета Димитрова</cp:lastModifiedBy>
  <cp:revision>417</cp:revision>
  <dcterms:created xsi:type="dcterms:W3CDTF">2016-09-01T15:58:00Z</dcterms:created>
  <dcterms:modified xsi:type="dcterms:W3CDTF">2019-05-13T11:39:00Z</dcterms:modified>
</cp:coreProperties>
</file>